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BF" w:rsidRDefault="00CE09BF" w:rsidP="00CE09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 Lisa Melinda</w:t>
      </w:r>
    </w:p>
    <w:p w:rsidR="00CE09BF" w:rsidRDefault="00CE09BF" w:rsidP="00CE09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NIM : 09011381722088 </w:t>
      </w:r>
    </w:p>
    <w:p w:rsidR="00CE09BF" w:rsidRDefault="00CE09BF" w:rsidP="00CE09BF">
      <w:pPr>
        <w:jc w:val="center"/>
        <w:rPr>
          <w:rFonts w:ascii="Times New Roman" w:hAnsi="Times New Roman" w:cs="Times New Roman"/>
          <w:sz w:val="24"/>
          <w:szCs w:val="24"/>
        </w:rPr>
      </w:pPr>
    </w:p>
    <w:p w:rsidR="00990629" w:rsidRDefault="002E1F55" w:rsidP="00CE09BF">
      <w:pPr>
        <w:jc w:val="center"/>
        <w:rPr>
          <w:rFonts w:ascii="Times New Roman" w:hAnsi="Times New Roman" w:cs="Times New Roman"/>
          <w:sz w:val="24"/>
          <w:szCs w:val="24"/>
        </w:rPr>
      </w:pPr>
      <w:r>
        <w:rPr>
          <w:rFonts w:ascii="Times New Roman" w:hAnsi="Times New Roman" w:cs="Times New Roman"/>
          <w:sz w:val="24"/>
          <w:szCs w:val="24"/>
        </w:rPr>
        <w:t>ITIL Availability Managemen</w:t>
      </w:r>
      <w:r w:rsidR="00CE09BF">
        <w:rPr>
          <w:rFonts w:ascii="Times New Roman" w:hAnsi="Times New Roman" w:cs="Times New Roman"/>
          <w:sz w:val="24"/>
          <w:szCs w:val="24"/>
        </w:rPr>
        <w:t>t</w:t>
      </w:r>
    </w:p>
    <w:p w:rsidR="00CE09BF" w:rsidRDefault="00CE09BF" w:rsidP="0099062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28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200dc5b91e0e343ee3c729c027c6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84980"/>
                    </a:xfrm>
                    <a:prstGeom prst="rect">
                      <a:avLst/>
                    </a:prstGeom>
                  </pic:spPr>
                </pic:pic>
              </a:graphicData>
            </a:graphic>
          </wp:inline>
        </w:drawing>
      </w:r>
    </w:p>
    <w:p w:rsidR="002E1F55" w:rsidRPr="00576E50" w:rsidRDefault="002E1F55" w:rsidP="00990629">
      <w:pPr>
        <w:rPr>
          <w:rFonts w:ascii="Times New Roman" w:hAnsi="Times New Roman" w:cs="Times New Roman"/>
          <w:sz w:val="24"/>
          <w:szCs w:val="24"/>
        </w:rPr>
      </w:pPr>
      <w:r>
        <w:rPr>
          <w:rFonts w:ascii="Times New Roman" w:hAnsi="Times New Roman" w:cs="Times New Roman"/>
          <w:sz w:val="24"/>
          <w:szCs w:val="24"/>
        </w:rPr>
        <w:t>Mean-Time-To-Repair (MTTR),</w:t>
      </w:r>
      <w:r w:rsidRPr="002E1F55">
        <w:rPr>
          <w:rFonts w:ascii="Times New Roman" w:hAnsi="Times New Roman" w:cs="Times New Roman"/>
          <w:sz w:val="24"/>
          <w:szCs w:val="24"/>
        </w:rPr>
        <w:t>elapsed time to repair a configuration item or IT service.</w:t>
      </w:r>
      <w:r>
        <w:rPr>
          <w:rFonts w:ascii="Times New Roman" w:hAnsi="Times New Roman" w:cs="Times New Roman"/>
          <w:sz w:val="24"/>
          <w:szCs w:val="24"/>
        </w:rPr>
        <w:t xml:space="preserve"> Serviceability :</w:t>
      </w:r>
    </w:p>
    <w:p w:rsidR="00990629" w:rsidRPr="00576E50" w:rsidRDefault="002E1F55" w:rsidP="00990629">
      <w:pPr>
        <w:rPr>
          <w:rFonts w:ascii="Times New Roman" w:hAnsi="Times New Roman" w:cs="Times New Roman"/>
          <w:sz w:val="24"/>
          <w:szCs w:val="24"/>
        </w:rPr>
      </w:pPr>
      <w:r>
        <w:rPr>
          <w:rFonts w:ascii="Times New Roman" w:hAnsi="Times New Roman" w:cs="Times New Roman"/>
          <w:sz w:val="24"/>
          <w:szCs w:val="24"/>
        </w:rPr>
        <w:t>A</w:t>
      </w:r>
      <w:r w:rsidR="00990629" w:rsidRPr="00576E50">
        <w:rPr>
          <w:rFonts w:ascii="Times New Roman" w:hAnsi="Times New Roman" w:cs="Times New Roman"/>
          <w:sz w:val="24"/>
          <w:szCs w:val="24"/>
        </w:rPr>
        <w:t>spek penting terakhir tentang manajemen ketersediaan ITIL adalah Kemudahan Servis. Kemudahan Servis adalah kemampuan pemasok pihak ketiga untuk memenuhi persyaratan kontrak mereka sering kali termasuk ketersediaan, keandalan, dan / atau pemeliharaan. Jika penyedia Layanan TI mendapatkan layanan eksternal dari mitra atau pemasok secara eksternal, tingkat layanan yang harus dipenuhi oleh pemasok tersebut ditulis dalam kontrak pendukung yang ditandatangani antara penyedia Layanan TI dan bisnis.</w:t>
      </w:r>
    </w:p>
    <w:p w:rsidR="00990629" w:rsidRPr="00576E50" w:rsidRDefault="00990629" w:rsidP="00990629">
      <w:pPr>
        <w:rPr>
          <w:rFonts w:ascii="Times New Roman" w:hAnsi="Times New Roman" w:cs="Times New Roman"/>
          <w:sz w:val="24"/>
          <w:szCs w:val="24"/>
        </w:rPr>
      </w:pPr>
      <w:r w:rsidRPr="00576E50">
        <w:rPr>
          <w:rFonts w:ascii="Times New Roman" w:hAnsi="Times New Roman" w:cs="Times New Roman"/>
          <w:sz w:val="24"/>
          <w:szCs w:val="24"/>
        </w:rPr>
        <w:t xml:space="preserve">Misalnya, jika penyedia Layanan TI memerlukan setidaknya 98% ketersediaan </w:t>
      </w:r>
      <w:r w:rsidR="00CE09BF">
        <w:rPr>
          <w:rFonts w:ascii="Times New Roman" w:hAnsi="Times New Roman" w:cs="Times New Roman"/>
          <w:sz w:val="24"/>
          <w:szCs w:val="24"/>
        </w:rPr>
        <w:t>selama jam operasi untuk service</w:t>
      </w:r>
      <w:r w:rsidRPr="00576E50">
        <w:rPr>
          <w:rFonts w:ascii="Times New Roman" w:hAnsi="Times New Roman" w:cs="Times New Roman"/>
          <w:sz w:val="24"/>
          <w:szCs w:val="24"/>
        </w:rPr>
        <w:t>, setidaknya 1000 menit bekerja tanpa gangguan atau pemad</w:t>
      </w:r>
      <w:r w:rsidR="00CE09BF">
        <w:rPr>
          <w:rFonts w:ascii="Times New Roman" w:hAnsi="Times New Roman" w:cs="Times New Roman"/>
          <w:sz w:val="24"/>
          <w:szCs w:val="24"/>
        </w:rPr>
        <w:t>aman, atau jika penyedia service</w:t>
      </w:r>
      <w:r w:rsidRPr="00576E50">
        <w:rPr>
          <w:rFonts w:ascii="Times New Roman" w:hAnsi="Times New Roman" w:cs="Times New Roman"/>
          <w:sz w:val="24"/>
          <w:szCs w:val="24"/>
        </w:rPr>
        <w:t xml:space="preserve"> TI mengharapkan pemasok untuk me</w:t>
      </w:r>
      <w:r w:rsidR="00CE09BF">
        <w:rPr>
          <w:rFonts w:ascii="Times New Roman" w:hAnsi="Times New Roman" w:cs="Times New Roman"/>
          <w:sz w:val="24"/>
          <w:szCs w:val="24"/>
        </w:rPr>
        <w:t xml:space="preserve">mperbaiki masalah dengan service </w:t>
      </w:r>
      <w:r w:rsidR="00CE09BF">
        <w:rPr>
          <w:rFonts w:ascii="Times New Roman" w:hAnsi="Times New Roman" w:cs="Times New Roman"/>
          <w:sz w:val="24"/>
          <w:szCs w:val="24"/>
        </w:rPr>
        <w:lastRenderedPageBreak/>
        <w:t xml:space="preserve">tersebut </w:t>
      </w:r>
      <w:r w:rsidRPr="00576E50">
        <w:rPr>
          <w:rFonts w:ascii="Times New Roman" w:hAnsi="Times New Roman" w:cs="Times New Roman"/>
          <w:sz w:val="24"/>
          <w:szCs w:val="24"/>
        </w:rPr>
        <w:t>dalam waktu kurang dari lima menit, i</w:t>
      </w:r>
      <w:r w:rsidR="00CE09BF">
        <w:rPr>
          <w:rFonts w:ascii="Times New Roman" w:hAnsi="Times New Roman" w:cs="Times New Roman"/>
          <w:sz w:val="24"/>
          <w:szCs w:val="24"/>
        </w:rPr>
        <w:t>ni semua adalah contoh tentang kemudahan Service</w:t>
      </w:r>
      <w:r w:rsidRPr="00576E50">
        <w:rPr>
          <w:rFonts w:ascii="Times New Roman" w:hAnsi="Times New Roman" w:cs="Times New Roman"/>
          <w:sz w:val="24"/>
          <w:szCs w:val="24"/>
        </w:rPr>
        <w:t>. Karena ini merupakan aspek penting, semua masalah ini harus dinegosiasikan dengan hati-hati antara penyedia layanan TI dan pemasok sebelum menandatangani kontrak yang mendasari. Kemudahan servis merupakan aspek penting dari manajemen ketersediaan ITIL</w:t>
      </w:r>
      <w:r w:rsidR="005215FA" w:rsidRPr="00576E50">
        <w:rPr>
          <w:rFonts w:ascii="Times New Roman" w:hAnsi="Times New Roman" w:cs="Times New Roman"/>
          <w:sz w:val="24"/>
          <w:szCs w:val="24"/>
        </w:rPr>
        <w:t>.</w:t>
      </w:r>
    </w:p>
    <w:p w:rsidR="005215FA" w:rsidRDefault="00CE09BF" w:rsidP="005215FA">
      <w:pPr>
        <w:rPr>
          <w:rFonts w:ascii="Times New Roman" w:hAnsi="Times New Roman" w:cs="Times New Roman"/>
          <w:sz w:val="24"/>
          <w:szCs w:val="24"/>
        </w:rPr>
      </w:pPr>
      <w:r>
        <w:rPr>
          <w:rFonts w:ascii="Times New Roman" w:hAnsi="Times New Roman" w:cs="Times New Roman"/>
          <w:sz w:val="24"/>
          <w:szCs w:val="24"/>
        </w:rPr>
        <w:t>MTTR sendiri merupakan</w:t>
      </w:r>
      <w:r w:rsidR="005215FA" w:rsidRPr="00576E50">
        <w:rPr>
          <w:rFonts w:ascii="Times New Roman" w:hAnsi="Times New Roman" w:cs="Times New Roman"/>
          <w:sz w:val="24"/>
          <w:szCs w:val="24"/>
        </w:rPr>
        <w:t xml:space="preserve"> ukuran dasar dari pemeliharaan barang yang bisa diperbaiki. Ini mewakili waktu rata-rata yang diperlukan untuk memperbaiki komponen</w:t>
      </w:r>
      <w:r>
        <w:rPr>
          <w:rFonts w:ascii="Times New Roman" w:hAnsi="Times New Roman" w:cs="Times New Roman"/>
          <w:sz w:val="24"/>
          <w:szCs w:val="24"/>
        </w:rPr>
        <w:t xml:space="preserve"> atau perangkat yang gagal. S</w:t>
      </w:r>
      <w:r w:rsidR="005215FA" w:rsidRPr="00576E50">
        <w:rPr>
          <w:rFonts w:ascii="Times New Roman" w:hAnsi="Times New Roman" w:cs="Times New Roman"/>
          <w:sz w:val="24"/>
          <w:szCs w:val="24"/>
        </w:rPr>
        <w:t>ecara matematis, ini adalah waktu pemeliharaan korektif total untuk kegagalan dibagi dengan jumlah total tindakan pemeliharaan korektif untuk kegagalan se</w:t>
      </w:r>
      <w:r>
        <w:rPr>
          <w:rFonts w:ascii="Times New Roman" w:hAnsi="Times New Roman" w:cs="Times New Roman"/>
          <w:sz w:val="24"/>
          <w:szCs w:val="24"/>
        </w:rPr>
        <w:t>lama periode waktu tertentu.</w:t>
      </w:r>
      <w:r w:rsidR="005215FA" w:rsidRPr="00576E50">
        <w:rPr>
          <w:rFonts w:ascii="Times New Roman" w:hAnsi="Times New Roman" w:cs="Times New Roman"/>
          <w:sz w:val="24"/>
          <w:szCs w:val="24"/>
        </w:rPr>
        <w:t xml:space="preserve"> Biasanya tidak termasuk waktu tunggu untuk bagian-b</w:t>
      </w:r>
      <w:r>
        <w:rPr>
          <w:rFonts w:ascii="Times New Roman" w:hAnsi="Times New Roman" w:cs="Times New Roman"/>
          <w:sz w:val="24"/>
          <w:szCs w:val="24"/>
        </w:rPr>
        <w:t xml:space="preserve">agian yang tidak tersedia atau </w:t>
      </w:r>
      <w:r w:rsidRPr="00CE09BF">
        <w:rPr>
          <w:rFonts w:ascii="Times New Roman" w:hAnsi="Times New Roman" w:cs="Times New Roman"/>
          <w:sz w:val="24"/>
          <w:szCs w:val="24"/>
        </w:rPr>
        <w:t>Administrative and Logistic Delay Time</w:t>
      </w:r>
      <w:r w:rsidR="005215FA" w:rsidRPr="00576E50">
        <w:rPr>
          <w:rFonts w:ascii="Times New Roman" w:hAnsi="Times New Roman" w:cs="Times New Roman"/>
          <w:sz w:val="24"/>
          <w:szCs w:val="24"/>
        </w:rPr>
        <w:t xml:space="preserve"> (ALDT) lainnya.</w:t>
      </w:r>
    </w:p>
    <w:p w:rsidR="00B9498C" w:rsidRPr="00576E50" w:rsidRDefault="00B9498C" w:rsidP="005215FA">
      <w:pP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133333" cy="16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3015_0502_TigaKompone5.png"/>
                    <pic:cNvPicPr/>
                  </pic:nvPicPr>
                  <pic:blipFill>
                    <a:blip r:embed="rId6">
                      <a:extLst>
                        <a:ext uri="{28A0092B-C50C-407E-A947-70E740481C1C}">
                          <a14:useLocalDpi xmlns:a14="http://schemas.microsoft.com/office/drawing/2010/main" val="0"/>
                        </a:ext>
                      </a:extLst>
                    </a:blip>
                    <a:stretch>
                      <a:fillRect/>
                    </a:stretch>
                  </pic:blipFill>
                  <pic:spPr>
                    <a:xfrm>
                      <a:off x="0" y="0"/>
                      <a:ext cx="5133333" cy="1609524"/>
                    </a:xfrm>
                    <a:prstGeom prst="rect">
                      <a:avLst/>
                    </a:prstGeom>
                  </pic:spPr>
                </pic:pic>
              </a:graphicData>
            </a:graphic>
          </wp:inline>
        </w:drawing>
      </w:r>
      <w:bookmarkEnd w:id="0"/>
    </w:p>
    <w:p w:rsidR="00542743" w:rsidRPr="00576E50" w:rsidRDefault="00CE09BF" w:rsidP="00CE09BF">
      <w:pPr>
        <w:jc w:val="both"/>
        <w:rPr>
          <w:rFonts w:ascii="Times New Roman" w:hAnsi="Times New Roman" w:cs="Times New Roman"/>
          <w:sz w:val="24"/>
          <w:szCs w:val="24"/>
        </w:rPr>
      </w:pPr>
      <w:r>
        <w:rPr>
          <w:rFonts w:ascii="Times New Roman" w:hAnsi="Times New Roman" w:cs="Times New Roman"/>
          <w:sz w:val="24"/>
          <w:szCs w:val="24"/>
        </w:rPr>
        <w:t xml:space="preserve">MTTR </w:t>
      </w:r>
      <w:r w:rsidR="005215FA" w:rsidRPr="00576E50">
        <w:rPr>
          <w:rFonts w:ascii="Times New Roman" w:hAnsi="Times New Roman" w:cs="Times New Roman"/>
          <w:sz w:val="24"/>
          <w:szCs w:val="24"/>
        </w:rPr>
        <w:t>merupakan bagian dari kontrak pemeliharaan, di mana sistem yang MTTR-nya 24 jam umumnya lebih berharga daripada selama satu dari 7 hari jika rata-rata waktu antara kegagalan sama, karena Ketersediaan Operasionalnya lebih tinggi.</w:t>
      </w:r>
      <w:r>
        <w:rPr>
          <w:rFonts w:ascii="Times New Roman" w:hAnsi="Times New Roman" w:cs="Times New Roman"/>
          <w:sz w:val="24"/>
          <w:szCs w:val="24"/>
        </w:rPr>
        <w:t xml:space="preserve"> </w:t>
      </w:r>
      <w:r w:rsidR="00266C38" w:rsidRPr="00576E50">
        <w:rPr>
          <w:rFonts w:ascii="Times New Roman" w:hAnsi="Times New Roman" w:cs="Times New Roman"/>
          <w:sz w:val="24"/>
          <w:szCs w:val="24"/>
        </w:rPr>
        <w:t>Mean Time To Repair, atau waktu rata-rata yang digunakan untuk proses repair (perbaikan) alat berat. Perhitungan MTTR dimulai ketika alat rusak sampai kembali beroperasi normal. MTTR menunjukkan data efisiensi kemampuan perusahaan dalam menanggapi dan menyelesaikan masalah yang terjadi.</w:t>
      </w:r>
    </w:p>
    <w:p w:rsidR="00542743" w:rsidRPr="00576E50" w:rsidRDefault="00542743" w:rsidP="00CE09BF">
      <w:pPr>
        <w:jc w:val="both"/>
        <w:rPr>
          <w:rFonts w:ascii="Times New Roman" w:hAnsi="Times New Roman" w:cs="Times New Roman"/>
          <w:sz w:val="24"/>
          <w:szCs w:val="24"/>
        </w:rPr>
      </w:pPr>
      <w:r w:rsidRPr="00576E50">
        <w:rPr>
          <w:rFonts w:ascii="Times New Roman" w:hAnsi="Times New Roman" w:cs="Times New Roman"/>
          <w:sz w:val="24"/>
          <w:szCs w:val="24"/>
        </w:rPr>
        <w:t>Kemudahan servis atau pemeliharaan adalah kesederhanaan dan kecepatan dimana suatu sistem dapat diperbaiki atau dipelihara; jika waktu untuk memperbaiki sistem yang gagal meningkat, maka ketersediaan akan berkurang. Kemudahan servis mencakup berbagai metode untuk mendiagnosis sistem dengan mudah ketika masalah muncul. Deteksi dini kesalahan dapat mengurangi atau menghindari downtime sistem. Sebagai contoh, beberapa sistem perusahaan dapat secara otomatis memanggil pusat layanan (tanpa campur tangan manusia) ketika sistem mengalami kesalahan sistem. Fokus tradisional adalah membuat perbaikan yang benar dengan sesedikit mungkin gangguan terhadap operasi normal.</w:t>
      </w:r>
    </w:p>
    <w:sectPr w:rsidR="00542743" w:rsidRPr="0057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29"/>
    <w:rsid w:val="0000116D"/>
    <w:rsid w:val="000546B0"/>
    <w:rsid w:val="000B51FF"/>
    <w:rsid w:val="000D662E"/>
    <w:rsid w:val="001428E2"/>
    <w:rsid w:val="00266C38"/>
    <w:rsid w:val="002E1F55"/>
    <w:rsid w:val="00341231"/>
    <w:rsid w:val="003C26B1"/>
    <w:rsid w:val="003E2D6E"/>
    <w:rsid w:val="003E627B"/>
    <w:rsid w:val="00515779"/>
    <w:rsid w:val="005215FA"/>
    <w:rsid w:val="005268C7"/>
    <w:rsid w:val="00542743"/>
    <w:rsid w:val="005712AB"/>
    <w:rsid w:val="00576E50"/>
    <w:rsid w:val="006878FF"/>
    <w:rsid w:val="006A1B4C"/>
    <w:rsid w:val="00722BB5"/>
    <w:rsid w:val="007759E0"/>
    <w:rsid w:val="007A58C6"/>
    <w:rsid w:val="00853225"/>
    <w:rsid w:val="009219F1"/>
    <w:rsid w:val="009725F7"/>
    <w:rsid w:val="00990629"/>
    <w:rsid w:val="009A5C61"/>
    <w:rsid w:val="009F172B"/>
    <w:rsid w:val="00A241B4"/>
    <w:rsid w:val="00AD5DEB"/>
    <w:rsid w:val="00B82350"/>
    <w:rsid w:val="00B9498C"/>
    <w:rsid w:val="00BD3501"/>
    <w:rsid w:val="00CC2E7B"/>
    <w:rsid w:val="00CE04EC"/>
    <w:rsid w:val="00CE09BF"/>
    <w:rsid w:val="00CF1279"/>
    <w:rsid w:val="00D31976"/>
    <w:rsid w:val="00D82FAB"/>
    <w:rsid w:val="00D83780"/>
    <w:rsid w:val="00F54489"/>
    <w:rsid w:val="00F86A72"/>
    <w:rsid w:val="00FA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2020-02-25T07:34:00Z</dcterms:created>
  <dcterms:modified xsi:type="dcterms:W3CDTF">2020-03-03T05:47:00Z</dcterms:modified>
</cp:coreProperties>
</file>