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inline distT="0" distB="0" distL="114300" distR="114300">
            <wp:extent cx="5276215" cy="193357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rcRect l="3868" t="24796" r="6291" b="16652"/>
                    <a:stretch>
                      <a:fillRect/>
                    </a:stretch>
                  </pic:blipFill>
                  <pic:spPr>
                    <a:xfrm>
                      <a:off x="0" y="0"/>
                      <a:ext cx="5276215" cy="1933575"/>
                    </a:xfrm>
                    <a:prstGeom prst="rect">
                      <a:avLst/>
                    </a:prstGeom>
                    <a:noFill/>
                    <a:ln>
                      <a:noFill/>
                    </a:ln>
                  </pic:spPr>
                </pic:pic>
              </a:graphicData>
            </a:graphic>
          </wp:inline>
        </w:drawing>
      </w:r>
    </w:p>
    <w:p/>
    <w:p>
      <w:pPr>
        <w:spacing w:line="240" w:lineRule="auto"/>
        <w:ind w:firstLine="420" w:firstLineChars="0"/>
        <w:jc w:val="both"/>
        <w:rPr>
          <w:rFonts w:hint="default" w:ascii="Times New Roman" w:hAnsi="Times New Roman"/>
          <w:sz w:val="24"/>
          <w:szCs w:val="24"/>
        </w:rPr>
      </w:pPr>
      <w:r>
        <w:rPr>
          <w:rFonts w:hint="default" w:ascii="Times New Roman" w:hAnsi="Times New Roman"/>
          <w:sz w:val="24"/>
          <w:szCs w:val="24"/>
        </w:rPr>
        <w:t>Keamanan IoT adalah bidang teknologi yang terkait dengan pengamanan perangkat dan jaringan yang terhubung di internet of things ( IoT ).</w:t>
      </w:r>
      <w:r>
        <w:rPr>
          <w:rFonts w:hint="default" w:ascii="Times New Roman" w:hAnsi="Times New Roman"/>
          <w:sz w:val="24"/>
          <w:szCs w:val="24"/>
          <w:lang w:val="en-ID"/>
        </w:rPr>
        <w:t xml:space="preserve"> </w:t>
      </w:r>
      <w:r>
        <w:rPr>
          <w:rFonts w:hint="default" w:ascii="Times New Roman" w:hAnsi="Times New Roman"/>
          <w:sz w:val="24"/>
          <w:szCs w:val="24"/>
        </w:rPr>
        <w:t>IoT melibatkan penambahan konektivitas internet ke sistem perangkat komputasi yang saling terkait, mesin mekanik dan digital, objek, hewan dan / atau manusia. Setiap " benda " disediakan pengidentifikasi unik dan kemampuan untuk mentransfer data secara otomatis melalui jaringan. Mengizinkan perangkat untuk terhubung ke internet membukanya hingga sejumlah kerentanan serius jika tidak terlindungi dengan baik.</w:t>
      </w:r>
    </w:p>
    <w:p>
      <w:pPr>
        <w:spacing w:line="240" w:lineRule="auto"/>
        <w:ind w:firstLine="420" w:firstLineChars="0"/>
        <w:jc w:val="both"/>
        <w:rPr>
          <w:rFonts w:hint="default" w:ascii="Times New Roman" w:hAnsi="Times New Roman"/>
          <w:sz w:val="24"/>
          <w:szCs w:val="24"/>
        </w:rPr>
      </w:pPr>
    </w:p>
    <w:p>
      <w:pPr>
        <w:spacing w:line="240" w:lineRule="auto"/>
        <w:jc w:val="both"/>
        <w:rPr>
          <w:rFonts w:hint="default" w:ascii="Times New Roman" w:hAnsi="Times New Roman"/>
          <w:b/>
          <w:bCs/>
          <w:sz w:val="24"/>
          <w:szCs w:val="24"/>
        </w:rPr>
      </w:pPr>
      <w:r>
        <w:rPr>
          <w:rFonts w:hint="default" w:ascii="Times New Roman" w:hAnsi="Times New Roman"/>
          <w:b/>
          <w:bCs/>
          <w:sz w:val="24"/>
          <w:szCs w:val="24"/>
        </w:rPr>
        <w:t>Tantangan keamanan IoT</w:t>
      </w:r>
    </w:p>
    <w:p>
      <w:pPr>
        <w:spacing w:line="240" w:lineRule="auto"/>
        <w:jc w:val="both"/>
        <w:rPr>
          <w:rFonts w:hint="default" w:ascii="Times New Roman" w:hAnsi="Times New Roman"/>
          <w:sz w:val="24"/>
          <w:szCs w:val="24"/>
        </w:rPr>
      </w:pPr>
    </w:p>
    <w:p>
      <w:pPr>
        <w:spacing w:line="240" w:lineRule="auto"/>
        <w:ind w:firstLine="420" w:firstLineChars="0"/>
        <w:jc w:val="both"/>
        <w:rPr>
          <w:rFonts w:hint="default" w:ascii="Times New Roman" w:hAnsi="Times New Roman"/>
          <w:sz w:val="24"/>
          <w:szCs w:val="24"/>
        </w:rPr>
      </w:pPr>
      <w:r>
        <w:rPr>
          <w:rFonts w:hint="default" w:ascii="Times New Roman" w:hAnsi="Times New Roman"/>
          <w:sz w:val="24"/>
          <w:szCs w:val="24"/>
        </w:rPr>
        <w:t>Sejumlah tantangan mencegah pengamanan perangkat IoT dan memastikan keamanan end-to-end dalam lingkungan IoT. Karena ide peralatan jaringan dan objek lain relatif baru, keamanan tidak selalu dianggap prioritas utama selama fase desain produk. Selain itu, karena IoT adalah pasar yang baru lahir, banyak perancang dan produsen produk lebih tertarik untuk memasarkan produk mereka dengan cepat, daripada mengambil langkah-langkah yang diperlukan untuk membangun keamanan sejak awal.</w:t>
      </w:r>
    </w:p>
    <w:p>
      <w:pPr>
        <w:spacing w:line="240" w:lineRule="auto"/>
        <w:ind w:firstLine="420" w:firstLineChars="0"/>
        <w:jc w:val="both"/>
        <w:rPr>
          <w:rFonts w:hint="default" w:ascii="Times New Roman" w:hAnsi="Times New Roman"/>
          <w:sz w:val="24"/>
          <w:szCs w:val="24"/>
        </w:rPr>
      </w:pPr>
    </w:p>
    <w:p>
      <w:pPr>
        <w:spacing w:line="240" w:lineRule="auto"/>
        <w:ind w:firstLine="420" w:firstLineChars="0"/>
        <w:jc w:val="both"/>
        <w:rPr>
          <w:rFonts w:hint="default" w:ascii="Times New Roman" w:hAnsi="Times New Roman"/>
          <w:sz w:val="24"/>
          <w:szCs w:val="24"/>
        </w:rPr>
      </w:pPr>
      <w:r>
        <w:rPr>
          <w:rFonts w:hint="default" w:ascii="Times New Roman" w:hAnsi="Times New Roman"/>
          <w:sz w:val="24"/>
          <w:szCs w:val="24"/>
        </w:rPr>
        <w:t>Masalah utama yang dikutip dengan keamanan IoT adalah penggunaan kata sandi hardcoded atau default , yang dapat menyebabkan pelanggaran keamanan. Bahkan jika kata sandi diubah, mereka seringkali tidak cukup kuat untuk mencegah infiltrasi.</w:t>
      </w:r>
    </w:p>
    <w:p>
      <w:pPr>
        <w:spacing w:line="240" w:lineRule="auto"/>
        <w:ind w:firstLine="420" w:firstLineChars="0"/>
        <w:jc w:val="both"/>
        <w:rPr>
          <w:rFonts w:hint="default" w:ascii="Times New Roman" w:hAnsi="Times New Roman"/>
          <w:sz w:val="24"/>
          <w:szCs w:val="24"/>
        </w:rPr>
      </w:pPr>
    </w:p>
    <w:p>
      <w:pPr>
        <w:spacing w:line="240" w:lineRule="auto"/>
        <w:ind w:firstLine="420" w:firstLineChars="0"/>
        <w:jc w:val="both"/>
        <w:rPr>
          <w:rFonts w:hint="default" w:ascii="Times New Roman" w:hAnsi="Times New Roman"/>
          <w:sz w:val="24"/>
          <w:szCs w:val="24"/>
        </w:rPr>
      </w:pPr>
      <w:r>
        <w:rPr>
          <w:rFonts w:hint="default" w:ascii="Times New Roman" w:hAnsi="Times New Roman"/>
          <w:sz w:val="24"/>
          <w:szCs w:val="24"/>
        </w:rPr>
        <w:t>Masalah umum lain yang dihadapi perangkat IoT adalah bahwa mereka seringkali terbatas sumber daya dan tidak mengandung sumber daya komputasi yang diperlukan untuk menerapkan keamanan yang kuat. Karena itu, banyak perangkat tidak atau tidak dapat menawarkan fitur keamanan tingkat lanjut. Misalnya, sensor yang memantau kelembaban atau suhu tidak dapat menangani enkripsi tingkat lanjut atau tindakan keamanan lainnya. Plus, karena banyak perangkat IoT "atur dan lupakan" - ditempatkan di lapangan atau pada mesin dan dibiarkan hingga akhir masa pakainya - mereka hampir tidak pernah menerima pembaruan atau tambalan keamanan. Dari sudut pandang produsen, membangun keamanan sejak awal bisa mahal, memperlambat pengembangan dan menyebabkan perangkat tidak berfungsi sebagaimana mestinya.</w:t>
      </w:r>
    </w:p>
    <w:p>
      <w:pPr>
        <w:spacing w:line="240" w:lineRule="auto"/>
        <w:ind w:firstLine="420" w:firstLineChars="0"/>
        <w:jc w:val="both"/>
        <w:rPr>
          <w:rFonts w:hint="default" w:ascii="Times New Roman" w:hAnsi="Times New Roman"/>
          <w:sz w:val="24"/>
          <w:szCs w:val="24"/>
        </w:rPr>
      </w:pPr>
    </w:p>
    <w:p>
      <w:pPr>
        <w:spacing w:line="240" w:lineRule="auto"/>
        <w:ind w:firstLine="420" w:firstLineChars="0"/>
        <w:jc w:val="both"/>
        <w:rPr>
          <w:rFonts w:hint="default" w:ascii="Times New Roman" w:hAnsi="Times New Roman"/>
          <w:sz w:val="24"/>
          <w:szCs w:val="24"/>
        </w:rPr>
      </w:pPr>
      <w:r>
        <w:rPr>
          <w:rFonts w:hint="default" w:ascii="Times New Roman" w:hAnsi="Times New Roman"/>
          <w:sz w:val="24"/>
          <w:szCs w:val="24"/>
        </w:rPr>
        <w:t>Menghubungkan aset lawas yang secara inheren tidak dirancang untuk konektivitas IoT adalah tantangan keamanan lain. Mengganti infrastruktur warisan dengan teknologi yang terhubung adalah penghalang biaya, sehingga banyak aset akan dilengkapi dengan sensor pintar. Namun, karena aset warisan yang kemungkinan belum diperbarui atau pernah memiliki keamanan terhadap ancaman modern, permukaan serangan diperluas.</w:t>
      </w:r>
    </w:p>
    <w:p>
      <w:pPr>
        <w:spacing w:line="240" w:lineRule="auto"/>
        <w:ind w:firstLine="420" w:firstLineChars="0"/>
        <w:jc w:val="both"/>
        <w:rPr>
          <w:rFonts w:hint="default" w:ascii="Times New Roman" w:hAnsi="Times New Roman"/>
          <w:sz w:val="24"/>
          <w:szCs w:val="24"/>
        </w:rPr>
      </w:pPr>
    </w:p>
    <w:p>
      <w:pPr>
        <w:spacing w:line="240" w:lineRule="auto"/>
        <w:ind w:firstLine="420" w:firstLineChars="0"/>
        <w:jc w:val="both"/>
        <w:rPr>
          <w:rFonts w:hint="default" w:ascii="Times New Roman" w:hAnsi="Times New Roman"/>
          <w:sz w:val="24"/>
          <w:szCs w:val="24"/>
        </w:rPr>
      </w:pPr>
      <w:r>
        <w:rPr>
          <w:rFonts w:hint="default" w:ascii="Times New Roman" w:hAnsi="Times New Roman"/>
          <w:sz w:val="24"/>
          <w:szCs w:val="24"/>
        </w:rPr>
        <w:t>Dalam hal pembaruan, banyak sistem hanya menyertakan dukungan untuk jangka waktu yang ditetapkan. Untuk warisan dan aset baru, keamanan dapat hilang jika dukungan tambahan tidak ditambahkan. Dan karena banyak perangkat IoT tetap berada di jaringan selama bertahun-tahun, menambah keamanan bisa menjadi tantangan.</w:t>
      </w:r>
    </w:p>
    <w:p>
      <w:pPr>
        <w:spacing w:line="240" w:lineRule="auto"/>
        <w:ind w:firstLine="420" w:firstLineChars="0"/>
        <w:jc w:val="both"/>
        <w:rPr>
          <w:rFonts w:hint="default" w:ascii="Times New Roman" w:hAnsi="Times New Roman"/>
          <w:sz w:val="24"/>
          <w:szCs w:val="24"/>
        </w:rPr>
      </w:pPr>
    </w:p>
    <w:p>
      <w:pPr>
        <w:spacing w:line="240" w:lineRule="auto"/>
        <w:ind w:firstLine="420" w:firstLineChars="0"/>
        <w:jc w:val="both"/>
        <w:rPr>
          <w:rFonts w:hint="default" w:ascii="Times New Roman" w:hAnsi="Times New Roman"/>
          <w:sz w:val="24"/>
          <w:szCs w:val="24"/>
        </w:rPr>
      </w:pPr>
      <w:r>
        <w:rPr>
          <w:rFonts w:hint="default" w:ascii="Times New Roman" w:hAnsi="Times New Roman"/>
          <w:sz w:val="24"/>
          <w:szCs w:val="24"/>
        </w:rPr>
        <w:t>Keamanan IoT juga terganggu oleh kurangnya standar yang diterima industri. Sementara banyak kerangka kerja keamanan IoT ada, tidak ada kerangka kerja tunggal yang disepakati. Perusahaan besar dan organisasi industri mungkin memiliki standar spesifik mereka sendiri, sementara segmen tertentu, seperti IoT industri, memiliki standar kepemilikan yang tidak sesuai dari para pemimpin industri. Berbagai standar ini membuat sulit untuk tidak hanya mengamankan sistem, tetapi juga memastikan interoperabilitas di antara mereka.</w:t>
      </w:r>
    </w:p>
    <w:p>
      <w:pPr>
        <w:spacing w:line="240" w:lineRule="auto"/>
        <w:ind w:firstLine="420" w:firstLineChars="0"/>
        <w:jc w:val="both"/>
        <w:rPr>
          <w:rFonts w:hint="default" w:ascii="Times New Roman" w:hAnsi="Times New Roman"/>
          <w:sz w:val="24"/>
          <w:szCs w:val="24"/>
        </w:rPr>
      </w:pPr>
    </w:p>
    <w:p>
      <w:pPr>
        <w:spacing w:line="240" w:lineRule="auto"/>
        <w:ind w:firstLine="420" w:firstLineChars="0"/>
        <w:jc w:val="both"/>
        <w:rPr>
          <w:rFonts w:hint="default" w:ascii="Times New Roman" w:hAnsi="Times New Roman"/>
          <w:sz w:val="24"/>
          <w:szCs w:val="24"/>
        </w:rPr>
      </w:pPr>
      <w:r>
        <w:rPr>
          <w:rFonts w:hint="default" w:ascii="Times New Roman" w:hAnsi="Times New Roman"/>
          <w:sz w:val="24"/>
          <w:szCs w:val="24"/>
        </w:rPr>
        <w:t xml:space="preserve">Konvergensi jaringan </w:t>
      </w:r>
      <w:r>
        <w:rPr>
          <w:rFonts w:hint="default" w:ascii="Times New Roman" w:hAnsi="Times New Roman"/>
          <w:sz w:val="24"/>
          <w:szCs w:val="24"/>
          <w:lang w:val="en-ID"/>
        </w:rPr>
        <w:t>I</w:t>
      </w:r>
      <w:r>
        <w:rPr>
          <w:rFonts w:hint="default" w:ascii="Times New Roman" w:hAnsi="Times New Roman"/>
          <w:sz w:val="24"/>
          <w:szCs w:val="24"/>
        </w:rPr>
        <w:t xml:space="preserve">T dan teknologi operasional (OT) telah menciptakan sejumlah tantangan bagi tim keamanan, terutama yang ditugaskan untuk melindungi sistem dan memastikan keamanan ujung-ke-ujung di area di luar bidang keahlian mereka. Kurva pembelajaran terlibat, dan tim </w:t>
      </w:r>
      <w:r>
        <w:rPr>
          <w:rFonts w:hint="default" w:ascii="Times New Roman" w:hAnsi="Times New Roman"/>
          <w:sz w:val="24"/>
          <w:szCs w:val="24"/>
          <w:lang w:val="en-ID"/>
        </w:rPr>
        <w:t>I</w:t>
      </w:r>
      <w:r>
        <w:rPr>
          <w:rFonts w:hint="default" w:ascii="Times New Roman" w:hAnsi="Times New Roman"/>
          <w:sz w:val="24"/>
          <w:szCs w:val="24"/>
        </w:rPr>
        <w:t>T dengan set keterampilan yang tepat harus ditugaskan untuk menjaga keamanan IoT.</w:t>
      </w:r>
    </w:p>
    <w:p>
      <w:pPr>
        <w:spacing w:line="240" w:lineRule="auto"/>
        <w:ind w:firstLine="420" w:firstLineChars="0"/>
        <w:jc w:val="both"/>
        <w:rPr>
          <w:rFonts w:hint="default" w:ascii="Times New Roman" w:hAnsi="Times New Roman"/>
          <w:sz w:val="24"/>
          <w:szCs w:val="24"/>
        </w:rPr>
      </w:pPr>
    </w:p>
    <w:p>
      <w:pPr>
        <w:spacing w:line="240" w:lineRule="auto"/>
        <w:jc w:val="both"/>
        <w:rPr>
          <w:rFonts w:hint="default" w:ascii="Times New Roman" w:hAnsi="Times New Roman"/>
          <w:b/>
          <w:bCs/>
          <w:sz w:val="24"/>
          <w:szCs w:val="24"/>
        </w:rPr>
      </w:pPr>
      <w:r>
        <w:rPr>
          <w:rFonts w:hint="default" w:ascii="Times New Roman" w:hAnsi="Times New Roman"/>
          <w:b/>
          <w:bCs/>
          <w:sz w:val="24"/>
          <w:szCs w:val="24"/>
        </w:rPr>
        <w:t>Pelanggaran keamanan IoT dan peretasan IoT</w:t>
      </w:r>
    </w:p>
    <w:p>
      <w:pPr>
        <w:spacing w:line="240" w:lineRule="auto"/>
        <w:ind w:firstLine="420" w:firstLineChars="0"/>
        <w:jc w:val="center"/>
        <w:rPr>
          <w:rFonts w:hint="default" w:ascii="Times New Roman" w:hAnsi="Times New Roman"/>
          <w:b/>
          <w:bCs/>
          <w:sz w:val="24"/>
          <w:szCs w:val="24"/>
        </w:rPr>
      </w:pPr>
    </w:p>
    <w:p>
      <w:pPr>
        <w:spacing w:line="240" w:lineRule="auto"/>
        <w:ind w:firstLine="420" w:firstLineChars="0"/>
        <w:jc w:val="both"/>
        <w:rPr>
          <w:rFonts w:hint="default" w:ascii="Times New Roman" w:hAnsi="Times New Roman"/>
          <w:sz w:val="24"/>
          <w:szCs w:val="24"/>
        </w:rPr>
      </w:pPr>
      <w:r>
        <w:rPr>
          <w:rFonts w:hint="default" w:ascii="Times New Roman" w:hAnsi="Times New Roman"/>
          <w:sz w:val="24"/>
          <w:szCs w:val="24"/>
        </w:rPr>
        <w:t>Para pakar keamanan telah lama memperingatkan tentang potensi risiko sejumlah besar perangkat tidak aman yang terhubung ke internet sejak konsep IoT pertama kali berasal pada akhir 1990-an. Sejumlah serangan kemudian menjadi berita utama, mulai dari lemari es dan TV yang digunakan untuk mengirim spam ke peretas yang menyusup ke monitor bayi dan berbicara dengan anak-anak. Penting untuk dicatat bahwa banyak peretasan IoT tidak menargetkan perangkat itu sendiri, melainkan menggunakan perangkat IoT sebagai titik masuk ke jaringan yang lebih besar.</w:t>
      </w:r>
    </w:p>
    <w:p>
      <w:pPr>
        <w:spacing w:line="240" w:lineRule="auto"/>
        <w:ind w:firstLine="420" w:firstLineChars="0"/>
        <w:jc w:val="both"/>
        <w:rPr>
          <w:rFonts w:hint="default" w:ascii="Times New Roman" w:hAnsi="Times New Roman"/>
          <w:sz w:val="24"/>
          <w:szCs w:val="24"/>
        </w:rPr>
      </w:pPr>
    </w:p>
    <w:p>
      <w:pPr>
        <w:spacing w:line="240" w:lineRule="auto"/>
        <w:ind w:firstLine="420" w:firstLineChars="0"/>
        <w:jc w:val="both"/>
        <w:rPr>
          <w:rFonts w:hint="default" w:ascii="Times New Roman" w:hAnsi="Times New Roman"/>
          <w:sz w:val="24"/>
          <w:szCs w:val="24"/>
        </w:rPr>
      </w:pPr>
      <w:r>
        <w:rPr>
          <w:rFonts w:hint="default" w:ascii="Times New Roman" w:hAnsi="Times New Roman"/>
          <w:sz w:val="24"/>
          <w:szCs w:val="24"/>
        </w:rPr>
        <w:t>Pada 2010, misalnya, para peneliti mengungkapkan bahwa virus Stuxnet digunakan untuk secara fisik merusak sentrifugal Iran, dengan serangan dimulai pada 2006 tetapi serangan utama terjadi pada 2009. Sering dianggap sebagai salah satu contoh paling awal dari serangan IoT, Stuxnet menargetkan kontrol pengawasan dan sistem akuisisi data ( SCADA ) dalam sistem kontrol industri ( ICS ), menggunakan malware untuk menginfeksi instruksi yang dikirim oleh programmable logic controllers ( PLCs ).</w:t>
      </w:r>
    </w:p>
    <w:p>
      <w:pPr>
        <w:spacing w:line="240" w:lineRule="auto"/>
        <w:ind w:firstLine="420" w:firstLineChars="0"/>
        <w:jc w:val="both"/>
        <w:rPr>
          <w:rFonts w:hint="default" w:ascii="Times New Roman" w:hAnsi="Times New Roman"/>
          <w:sz w:val="24"/>
          <w:szCs w:val="24"/>
        </w:rPr>
      </w:pPr>
    </w:p>
    <w:p>
      <w:pPr>
        <w:spacing w:line="240" w:lineRule="auto"/>
        <w:ind w:firstLine="420" w:firstLineChars="0"/>
        <w:jc w:val="both"/>
        <w:rPr>
          <w:rFonts w:hint="default" w:ascii="Times New Roman" w:hAnsi="Times New Roman"/>
          <w:sz w:val="24"/>
          <w:szCs w:val="24"/>
        </w:rPr>
      </w:pPr>
      <w:r>
        <w:rPr>
          <w:rFonts w:hint="default" w:ascii="Times New Roman" w:hAnsi="Times New Roman"/>
          <w:sz w:val="24"/>
          <w:szCs w:val="24"/>
        </w:rPr>
        <w:t>Serangan pada jaringan industri terus berlanjut, dengan malware seperti CrashOverride / Industroyer, Triton dan VPNFilter yang menargetkan sistem OT dan industri IoT yang rentan.</w:t>
      </w:r>
    </w:p>
    <w:p>
      <w:pPr>
        <w:spacing w:line="240" w:lineRule="auto"/>
        <w:ind w:firstLine="420" w:firstLineChars="0"/>
        <w:jc w:val="both"/>
        <w:rPr>
          <w:rFonts w:hint="default" w:ascii="Times New Roman" w:hAnsi="Times New Roman"/>
          <w:sz w:val="24"/>
          <w:szCs w:val="24"/>
        </w:rPr>
      </w:pPr>
    </w:p>
    <w:p>
      <w:pPr>
        <w:spacing w:line="240" w:lineRule="auto"/>
        <w:ind w:firstLine="420" w:firstLineChars="0"/>
        <w:jc w:val="both"/>
        <w:rPr>
          <w:rFonts w:hint="default" w:ascii="Times New Roman" w:hAnsi="Times New Roman"/>
          <w:sz w:val="24"/>
          <w:szCs w:val="24"/>
        </w:rPr>
      </w:pPr>
      <w:r>
        <w:rPr>
          <w:rFonts w:hint="default" w:ascii="Times New Roman" w:hAnsi="Times New Roman"/>
          <w:sz w:val="24"/>
          <w:szCs w:val="24"/>
        </w:rPr>
        <w:t>Pada Desember 2013, seorang peneliti di perusahaan keamanan perusahaan Proofpoint Inc. menemukan botnet IoT pertama. Menurut peneliti, lebih dari 25% botnet terdiri dari perangkat selain komputer, termasuk smart TV, monitor bayi, dan peralatan rumah tangga.</w:t>
      </w:r>
    </w:p>
    <w:p>
      <w:pPr>
        <w:spacing w:line="240" w:lineRule="auto"/>
        <w:ind w:firstLine="420" w:firstLineChars="0"/>
        <w:jc w:val="both"/>
        <w:rPr>
          <w:rFonts w:hint="default" w:ascii="Times New Roman" w:hAnsi="Times New Roman"/>
          <w:sz w:val="24"/>
          <w:szCs w:val="24"/>
        </w:rPr>
      </w:pPr>
    </w:p>
    <w:p>
      <w:pPr>
        <w:spacing w:line="240" w:lineRule="auto"/>
        <w:ind w:firstLine="420" w:firstLineChars="0"/>
        <w:jc w:val="both"/>
        <w:rPr>
          <w:rFonts w:hint="default" w:ascii="Times New Roman" w:hAnsi="Times New Roman"/>
          <w:sz w:val="24"/>
          <w:szCs w:val="24"/>
        </w:rPr>
      </w:pPr>
      <w:r>
        <w:rPr>
          <w:rFonts w:hint="default" w:ascii="Times New Roman" w:hAnsi="Times New Roman"/>
          <w:sz w:val="24"/>
          <w:szCs w:val="24"/>
        </w:rPr>
        <w:t>Pada 2015, peneliti keamanan Charlie Miller dan Chris Valasek melakukan peretasan nirkabel pada sebuah Jeep, mengubah stasiun radio di pusat media mobil, menyalakan wiper kaca depan dan pendingin udara, dan menghentikan akselerator agar tidak berfungsi. Mereka mengatakan mereka juga bisa mematikan mesin, menginjak rem dan menonaktifkan rem sama sekali. Miller dan Valasek dapat menyusup ke jaringan mobil melalui sistem konektivitas di dalam kendaraan Chrysler, Uconnect.</w:t>
      </w:r>
    </w:p>
    <w:p>
      <w:pPr>
        <w:spacing w:line="240" w:lineRule="auto"/>
        <w:ind w:firstLine="420" w:firstLineChars="0"/>
        <w:jc w:val="both"/>
        <w:rPr>
          <w:rFonts w:hint="default" w:ascii="Times New Roman" w:hAnsi="Times New Roman"/>
          <w:sz w:val="24"/>
          <w:szCs w:val="24"/>
        </w:rPr>
      </w:pPr>
    </w:p>
    <w:p>
      <w:pPr>
        <w:spacing w:line="240" w:lineRule="auto"/>
        <w:ind w:firstLine="420" w:firstLineChars="0"/>
        <w:jc w:val="both"/>
        <w:rPr>
          <w:rFonts w:hint="default" w:ascii="Times New Roman" w:hAnsi="Times New Roman"/>
          <w:sz w:val="24"/>
          <w:szCs w:val="24"/>
        </w:rPr>
      </w:pPr>
      <w:r>
        <w:rPr>
          <w:rFonts w:hint="default" w:ascii="Times New Roman" w:hAnsi="Times New Roman"/>
          <w:sz w:val="24"/>
          <w:szCs w:val="24"/>
        </w:rPr>
        <w:t>Mirai, salah satu botnet IoT terbesar hingga saat ini, pertama kali menyerang situs web jurnalis Brian Krebs dan host web Prancis OVH pada September 2016; serangan mencatat di masing-masing 630 gigabit per detik (Gbps) dan 1,1 terabit per detik (Tbps). Bulan berikutnya, jaringan penyedia layanan sistem nama domain (DNS) Dyn ditargetkan, membuat sejumlah situs web, termasuk Amazon, Netflix, Twitter, dan The New York Times , tidak tersedia selama berjam-jam. Serangan menyusup ke jaringan melalui perangkat konsumen IoT, termasuk kamera IP dan router.</w:t>
      </w:r>
    </w:p>
    <w:p>
      <w:pPr>
        <w:spacing w:line="240" w:lineRule="auto"/>
        <w:ind w:firstLine="420" w:firstLineChars="0"/>
        <w:jc w:val="both"/>
        <w:rPr>
          <w:rFonts w:hint="default" w:ascii="Times New Roman" w:hAnsi="Times New Roman"/>
          <w:sz w:val="24"/>
          <w:szCs w:val="24"/>
        </w:rPr>
      </w:pPr>
    </w:p>
    <w:p>
      <w:pPr>
        <w:spacing w:line="240" w:lineRule="auto"/>
        <w:jc w:val="both"/>
        <w:rPr>
          <w:rFonts w:hint="default" w:ascii="Times New Roman" w:hAnsi="Times New Roman"/>
          <w:b/>
          <w:bCs/>
          <w:sz w:val="24"/>
          <w:szCs w:val="24"/>
        </w:rPr>
      </w:pPr>
      <w:r>
        <w:rPr>
          <w:rFonts w:hint="default" w:ascii="Times New Roman" w:hAnsi="Times New Roman"/>
          <w:b/>
          <w:bCs/>
          <w:sz w:val="24"/>
          <w:szCs w:val="24"/>
        </w:rPr>
        <w:t>Alat dan legislasi keamanan IoT</w:t>
      </w:r>
    </w:p>
    <w:p>
      <w:pPr>
        <w:spacing w:line="240" w:lineRule="auto"/>
        <w:jc w:val="both"/>
        <w:rPr>
          <w:rFonts w:hint="default" w:ascii="Times New Roman" w:hAnsi="Times New Roman"/>
          <w:b/>
          <w:bCs/>
          <w:sz w:val="24"/>
          <w:szCs w:val="24"/>
        </w:rPr>
      </w:pPr>
    </w:p>
    <w:p>
      <w:pPr>
        <w:spacing w:line="240" w:lineRule="auto"/>
        <w:ind w:firstLine="420" w:firstLineChars="0"/>
        <w:jc w:val="both"/>
        <w:rPr>
          <w:rFonts w:hint="default" w:ascii="Times New Roman" w:hAnsi="Times New Roman"/>
          <w:sz w:val="24"/>
          <w:szCs w:val="24"/>
        </w:rPr>
      </w:pPr>
      <w:r>
        <w:rPr>
          <w:rFonts w:hint="default" w:ascii="Times New Roman" w:hAnsi="Times New Roman"/>
          <w:sz w:val="24"/>
          <w:szCs w:val="24"/>
        </w:rPr>
        <w:t>Banyak kerangka kerja keamanan IoT ada, tetapi sampai saat ini tidak ada standar tunggal yang dapat diterima oleh industri. Namun, hanya mengadopsi kerangka kerja keamanan IoT dapat membantu; mereka menyediakan alat dan daftar periksa untuk membantu perusahaan membuat dan menggunakan perangkat IOT. Kerangka kerja tersebut telah dirilis oleh Asosiasi GSM, Yayasan Keamanan IoT, Konsorsium Internet Industri dan lainnya.</w:t>
      </w:r>
    </w:p>
    <w:p>
      <w:pPr>
        <w:spacing w:line="240" w:lineRule="auto"/>
        <w:ind w:firstLine="420" w:firstLineChars="0"/>
        <w:jc w:val="both"/>
        <w:rPr>
          <w:rFonts w:hint="default" w:ascii="Times New Roman" w:hAnsi="Times New Roman"/>
          <w:sz w:val="24"/>
          <w:szCs w:val="24"/>
        </w:rPr>
      </w:pPr>
    </w:p>
    <w:p>
      <w:pPr>
        <w:spacing w:line="240" w:lineRule="auto"/>
        <w:jc w:val="both"/>
        <w:rPr>
          <w:rFonts w:hint="default" w:ascii="Times New Roman" w:hAnsi="Times New Roman"/>
          <w:b/>
          <w:bCs/>
          <w:sz w:val="24"/>
          <w:szCs w:val="24"/>
        </w:rPr>
      </w:pPr>
      <w:r>
        <w:rPr>
          <w:rFonts w:hint="default" w:ascii="Times New Roman" w:hAnsi="Times New Roman"/>
          <w:b/>
          <w:bCs/>
          <w:sz w:val="24"/>
          <w:szCs w:val="24"/>
        </w:rPr>
        <w:t>Industri apa yang paling rentan terhadap ancaman keamanan IoT?</w:t>
      </w:r>
    </w:p>
    <w:p>
      <w:pPr>
        <w:spacing w:line="240" w:lineRule="auto"/>
        <w:jc w:val="both"/>
        <w:rPr>
          <w:rFonts w:hint="default" w:ascii="Times New Roman" w:hAnsi="Times New Roman"/>
          <w:b/>
          <w:bCs/>
          <w:sz w:val="24"/>
          <w:szCs w:val="24"/>
        </w:rPr>
      </w:pPr>
      <w:bookmarkStart w:id="0" w:name="_GoBack"/>
      <w:bookmarkEnd w:id="0"/>
    </w:p>
    <w:p>
      <w:pPr>
        <w:spacing w:line="240" w:lineRule="auto"/>
        <w:ind w:firstLine="420" w:firstLineChars="0"/>
        <w:jc w:val="both"/>
        <w:rPr>
          <w:rFonts w:hint="default" w:ascii="Times New Roman" w:hAnsi="Times New Roman"/>
          <w:sz w:val="24"/>
          <w:szCs w:val="24"/>
        </w:rPr>
      </w:pPr>
      <w:r>
        <w:rPr>
          <w:rFonts w:hint="default" w:ascii="Times New Roman" w:hAnsi="Times New Roman"/>
          <w:sz w:val="24"/>
          <w:szCs w:val="24"/>
        </w:rPr>
        <w:t>Peretas keamanan IoT dapat terjadi di industri apa saja, dari rumah pintar hingga pabrik manufaktur hingga mobil yang terhubung. Tingkat keparahan dampak sangat tergantung pada sistem individu, data yang dikumpulkan dan / atau informasi yang dikandungnya.</w:t>
      </w:r>
    </w:p>
    <w:p>
      <w:pPr>
        <w:spacing w:line="240" w:lineRule="auto"/>
        <w:jc w:val="both"/>
        <w:rPr>
          <w:rFonts w:hint="default" w:ascii="Times New Roman" w:hAnsi="Times New Roman"/>
          <w:sz w:val="24"/>
          <w:szCs w:val="24"/>
        </w:rPr>
      </w:pPr>
    </w:p>
    <w:p>
      <w:pPr>
        <w:spacing w:line="240" w:lineRule="auto"/>
        <w:ind w:firstLine="420" w:firstLineChars="0"/>
        <w:jc w:val="both"/>
        <w:rPr>
          <w:rFonts w:hint="default" w:ascii="Times New Roman" w:hAnsi="Times New Roman"/>
          <w:sz w:val="24"/>
          <w:szCs w:val="24"/>
        </w:rPr>
      </w:pPr>
      <w:r>
        <w:rPr>
          <w:rFonts w:hint="default" w:ascii="Times New Roman" w:hAnsi="Times New Roman"/>
          <w:sz w:val="24"/>
          <w:szCs w:val="24"/>
        </w:rPr>
        <w:t>Serangan yang melumpuhkan rem dari mobil yang terhubung, misalnya, atau pada alat kesehatan yang terhubung, seperti pompa insulin yang diretas untuk memberikan terlalu banyak obat kepada pasien, dapat mengancam jiwa. Demikian juga, serangan pada sistem pendingin obat perumahan yang dipantau oleh sistem IOT dapat merusak kelangsungan hidup obat jika suhu berfluktuasi. Demikian pula, serangan terhadap infrastruktur kritis - sumur minyak, jaringan energi atau pasokan air - bisa menjadi bencana.</w:t>
      </w:r>
    </w:p>
    <w:p>
      <w:pPr>
        <w:spacing w:line="240" w:lineRule="auto"/>
        <w:jc w:val="both"/>
        <w:rPr>
          <w:rFonts w:hint="default" w:ascii="Times New Roman" w:hAnsi="Times New Roman"/>
          <w:sz w:val="24"/>
          <w:szCs w:val="24"/>
        </w:rPr>
      </w:pPr>
    </w:p>
    <w:p>
      <w:pPr>
        <w:spacing w:line="240" w:lineRule="auto"/>
        <w:ind w:firstLine="420" w:firstLineChars="0"/>
        <w:jc w:val="both"/>
        <w:rPr>
          <w:rFonts w:hint="default" w:ascii="Times New Roman" w:hAnsi="Times New Roman"/>
          <w:sz w:val="24"/>
          <w:szCs w:val="24"/>
        </w:rPr>
      </w:pPr>
      <w:r>
        <w:rPr>
          <w:rFonts w:hint="default" w:ascii="Times New Roman" w:hAnsi="Times New Roman"/>
          <w:sz w:val="24"/>
          <w:szCs w:val="24"/>
        </w:rPr>
        <w:t>Namun, serangan lain tidak dapat diremehkan. Misalnya, serangan terhadap kunci pintu pintar berpotensi memungkinkan pencuri memasuki rumah pintar. Atau, dalam skenario lain seperti peretasan Target 2013 atau pelanggaran keamanan lainnya, penyerang dapat menularkan malware melalui sistem yang terhubung - sistem HVAC dalam kasus Target - untuk mengikis informasi yang dapat diidentifikasi secara pribadi, menimbulkan kekacauan bagi mereka yang terkena dampak.</w:t>
      </w:r>
    </w:p>
    <w:p>
      <w:pPr>
        <w:spacing w:line="240" w:lineRule="auto"/>
        <w:jc w:val="both"/>
        <w:rPr>
          <w:rFonts w:hint="default" w:ascii="Times New Roman" w:hAnsi="Times New Roman"/>
          <w:sz w:val="24"/>
          <w:szCs w:val="24"/>
        </w:rPr>
      </w:pPr>
    </w:p>
    <w:p>
      <w:pPr>
        <w:spacing w:line="240" w:lineRule="auto"/>
        <w:jc w:val="both"/>
        <w:rPr>
          <w:rFonts w:hint="default" w:ascii="Times New Roman" w:hAnsi="Times New Roman"/>
          <w:b/>
          <w:bCs/>
          <w:sz w:val="24"/>
          <w:szCs w:val="24"/>
        </w:rPr>
      </w:pPr>
      <w:r>
        <w:rPr>
          <w:rFonts w:hint="default" w:ascii="Times New Roman" w:hAnsi="Times New Roman"/>
          <w:b/>
          <w:bCs/>
          <w:sz w:val="24"/>
          <w:szCs w:val="24"/>
        </w:rPr>
        <w:t>Bagaimana melindungi sistem dan perangkat IoT</w:t>
      </w:r>
    </w:p>
    <w:p>
      <w:pPr>
        <w:spacing w:line="240" w:lineRule="auto"/>
        <w:jc w:val="both"/>
        <w:rPr>
          <w:rFonts w:hint="default" w:ascii="Times New Roman" w:hAnsi="Times New Roman"/>
          <w:b/>
          <w:bCs/>
          <w:sz w:val="24"/>
          <w:szCs w:val="24"/>
        </w:rPr>
      </w:pPr>
    </w:p>
    <w:p>
      <w:pPr>
        <w:spacing w:line="240" w:lineRule="auto"/>
        <w:ind w:firstLine="420" w:firstLineChars="0"/>
        <w:jc w:val="both"/>
        <w:rPr>
          <w:rFonts w:hint="default" w:ascii="Times New Roman" w:hAnsi="Times New Roman"/>
          <w:sz w:val="24"/>
          <w:szCs w:val="24"/>
        </w:rPr>
      </w:pPr>
      <w:r>
        <w:rPr>
          <w:rFonts w:hint="default" w:ascii="Times New Roman" w:hAnsi="Times New Roman"/>
          <w:sz w:val="24"/>
          <w:szCs w:val="24"/>
        </w:rPr>
        <w:t>Metode keamanan IoT bervariasi tergantung pada aplikasi IoT spesifik Anda dan tempat Anda di ekosistem IoT. Misalnya, pabrikan IoT - mulai dari pembuat produk hingga perusahaan semikonduktor - harus berkonsentrasi untuk membangun keamanan sejak awal, membuat perangkat keras anti-gangguan, membangun perangkat keras yang aman, memastikan peningkatan keamanan, menyediakan pembaruan / patch firmware dan melakukan pengujian dinamis. Fokus pengembang solusi harus pada pengembangan perangkat lunak yang aman dan integrasi yang aman. Bagi mereka yang menggunakan sistem IoT, keamanan perangkat keras dan otentikasi adalah langkah-langkah penting. Demikian juga, bagi operator, menjaga sistem tetap mutakhir, mengurangi malware, mengaudit, melindungi infrastruktur, dan menjaga kredensial adalah kuncinya.</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7414DE"/>
    <w:rsid w:val="32741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148</TotalTime>
  <ScaleCrop>false</ScaleCrop>
  <LinksUpToDate>false</LinksUpToDate>
  <CharactersWithSpaces>0</CharactersWithSpaces>
  <Application>WPS Office_11.2.0.9075_F1E327BC-269C-435d-A152-05C5408002CA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2019-12-13T05:24:00Z</dcterms:created>
  <dc:creator>HP</dc:creator>
  <cp:lastModifiedBy>HP</cp:lastModifiedBy>
  <dcterms:modified xsi:type="dcterms:W3CDTF">2019-12-13T08:02:24Z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1033-11.2.0.9075</vt:lpwstr>
  </property>
</Properties>
</file>