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2047" w14:textId="77777777" w:rsidR="00E73163" w:rsidRDefault="00E73163" w:rsidP="00E73163">
      <w:pPr>
        <w:rPr>
          <w:rFonts w:ascii="Times New Roman" w:hAnsi="Times New Roman" w:cs="Times New Roman"/>
          <w:sz w:val="24"/>
          <w:szCs w:val="24"/>
        </w:rPr>
      </w:pPr>
    </w:p>
    <w:p w14:paraId="07800E31" w14:textId="77777777" w:rsidR="00E73163" w:rsidRPr="00FD76FB" w:rsidRDefault="00E73163" w:rsidP="00E7316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76FB">
        <w:rPr>
          <w:rFonts w:ascii="Times New Roman" w:hAnsi="Times New Roman" w:cs="Times New Roman"/>
          <w:b/>
          <w:sz w:val="32"/>
          <w:szCs w:val="24"/>
        </w:rPr>
        <w:t>KEAMANAN JARINGAN KOMPUTER</w:t>
      </w:r>
    </w:p>
    <w:p w14:paraId="7B63D7F9" w14:textId="17E9CC11" w:rsidR="00E73163" w:rsidRDefault="00E73163" w:rsidP="00E731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White Paper </w:t>
      </w:r>
      <w:r>
        <w:rPr>
          <w:rFonts w:ascii="Times New Roman" w:hAnsi="Times New Roman" w:cs="Times New Roman"/>
          <w:b/>
          <w:sz w:val="32"/>
          <w:szCs w:val="24"/>
        </w:rPr>
        <w:t xml:space="preserve">– </w:t>
      </w:r>
      <w:r w:rsidRPr="00E73163">
        <w:rPr>
          <w:rFonts w:ascii="Times New Roman" w:hAnsi="Times New Roman" w:cs="Times New Roman"/>
          <w:b/>
          <w:bCs/>
          <w:sz w:val="32"/>
          <w:szCs w:val="32"/>
        </w:rPr>
        <w:t>Children Internet Protection Act</w:t>
      </w:r>
    </w:p>
    <w:p w14:paraId="6A2B8991" w14:textId="4F83E80E" w:rsidR="00E73163" w:rsidRDefault="00E73163" w:rsidP="00E731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F5D7DD" w14:textId="533773DA" w:rsidR="00E73163" w:rsidRDefault="00E73163" w:rsidP="00E731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B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DB16D9" wp14:editId="6ED4708C">
            <wp:simplePos x="0" y="0"/>
            <wp:positionH relativeFrom="margin">
              <wp:posOffset>975995</wp:posOffset>
            </wp:positionH>
            <wp:positionV relativeFrom="paragraph">
              <wp:posOffset>93980</wp:posOffset>
            </wp:positionV>
            <wp:extent cx="3816985" cy="2721610"/>
            <wp:effectExtent l="0" t="0" r="0" b="0"/>
            <wp:wrapNone/>
            <wp:docPr id="7" name="Picture 7" descr="http://1.bp.blogspot.com/-Q1zDCEdFZn4/VH9YLJvV7uI/AAAAAAAAOAo/IBlSg_ObQw0/s1600/uns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Q1zDCEdFZn4/VH9YLJvV7uI/AAAAAAAAOAo/IBlSg_ObQw0/s1600/uns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E3EDE" w14:textId="1550AE32" w:rsidR="00E73163" w:rsidRDefault="00E73163" w:rsidP="00E731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06C3BF" w14:textId="77777777" w:rsidR="00E73163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BB9F7" w14:textId="4061569B" w:rsidR="00E73163" w:rsidRPr="00880BBD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A1AF5" w14:textId="77777777" w:rsidR="00E73163" w:rsidRPr="00880BBD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C92E3A" w14:textId="77777777" w:rsidR="00E73163" w:rsidRPr="00880BBD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FF3F68" w14:textId="77777777" w:rsidR="00E73163" w:rsidRPr="00880BBD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4EC32" w14:textId="6B5E7F0E" w:rsidR="00E73163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3D3758" w14:textId="7E80FD29" w:rsidR="00E73163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916F5" w14:textId="77777777" w:rsidR="00E73163" w:rsidRPr="00880BBD" w:rsidRDefault="00E73163" w:rsidP="00E73163">
      <w:pPr>
        <w:rPr>
          <w:rFonts w:ascii="Times New Roman" w:hAnsi="Times New Roman" w:cs="Times New Roman"/>
          <w:sz w:val="24"/>
          <w:szCs w:val="24"/>
        </w:rPr>
      </w:pPr>
    </w:p>
    <w:p w14:paraId="6495F907" w14:textId="77777777" w:rsidR="00E73163" w:rsidRPr="00880BBD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F6A97" w14:textId="749699D4" w:rsidR="00E73163" w:rsidRDefault="00E73163" w:rsidP="00E73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0BBD"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 w:rsidRPr="00880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0BBD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14:paraId="50984B88" w14:textId="77777777" w:rsidR="00E73163" w:rsidRPr="00880BBD" w:rsidRDefault="00E73163" w:rsidP="00E73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91604" w14:textId="4023DA7C" w:rsidR="00E73163" w:rsidRPr="00880BBD" w:rsidRDefault="00E73163" w:rsidP="00E73163">
      <w:pPr>
        <w:ind w:left="1985" w:firstLine="720"/>
        <w:rPr>
          <w:rFonts w:ascii="Times New Roman" w:hAnsi="Times New Roman" w:cs="Times New Roman"/>
          <w:sz w:val="24"/>
          <w:szCs w:val="24"/>
        </w:rPr>
      </w:pPr>
      <w:r w:rsidRPr="00880BBD">
        <w:rPr>
          <w:rFonts w:ascii="Times New Roman" w:hAnsi="Times New Roman" w:cs="Times New Roman"/>
          <w:sz w:val="24"/>
          <w:szCs w:val="24"/>
        </w:rPr>
        <w:t>Nama</w:t>
      </w:r>
      <w:proofErr w:type="gramStart"/>
      <w:r w:rsidRPr="00880BBD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 Achmad Aulia</w:t>
      </w:r>
    </w:p>
    <w:p w14:paraId="723E9E9F" w14:textId="22E62D10" w:rsidR="00E73163" w:rsidRPr="00880BBD" w:rsidRDefault="00E73163" w:rsidP="00E73163">
      <w:pPr>
        <w:ind w:left="1985" w:firstLine="720"/>
        <w:rPr>
          <w:rFonts w:ascii="Times New Roman" w:hAnsi="Times New Roman" w:cs="Times New Roman"/>
          <w:sz w:val="24"/>
          <w:szCs w:val="24"/>
        </w:rPr>
      </w:pPr>
      <w:r w:rsidRPr="00880BBD">
        <w:rPr>
          <w:rFonts w:ascii="Times New Roman" w:hAnsi="Times New Roman" w:cs="Times New Roman"/>
          <w:sz w:val="24"/>
          <w:szCs w:val="24"/>
        </w:rPr>
        <w:t>NIM</w:t>
      </w:r>
      <w:proofErr w:type="gramStart"/>
      <w:r w:rsidRPr="00880BBD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880BBD">
        <w:rPr>
          <w:rFonts w:ascii="Times New Roman" w:hAnsi="Times New Roman" w:cs="Times New Roman"/>
          <w:sz w:val="24"/>
          <w:szCs w:val="24"/>
        </w:rPr>
        <w:t xml:space="preserve"> 09011181621</w:t>
      </w:r>
      <w:r>
        <w:rPr>
          <w:rFonts w:ascii="Times New Roman" w:hAnsi="Times New Roman" w:cs="Times New Roman"/>
          <w:sz w:val="24"/>
          <w:szCs w:val="24"/>
        </w:rPr>
        <w:t>120</w:t>
      </w:r>
    </w:p>
    <w:p w14:paraId="67582DAC" w14:textId="77777777" w:rsidR="00E73163" w:rsidRPr="00880BBD" w:rsidRDefault="00E73163" w:rsidP="00E73163">
      <w:pPr>
        <w:ind w:left="1985" w:firstLine="720"/>
        <w:rPr>
          <w:rFonts w:ascii="Times New Roman" w:hAnsi="Times New Roman" w:cs="Times New Roman"/>
          <w:sz w:val="24"/>
          <w:szCs w:val="24"/>
        </w:rPr>
      </w:pPr>
      <w:r w:rsidRPr="00880BBD">
        <w:rPr>
          <w:rFonts w:ascii="Times New Roman" w:hAnsi="Times New Roman" w:cs="Times New Roman"/>
          <w:sz w:val="24"/>
          <w:szCs w:val="24"/>
        </w:rPr>
        <w:t xml:space="preserve">Kelas </w:t>
      </w:r>
      <w:r w:rsidRPr="00880BBD">
        <w:rPr>
          <w:rFonts w:ascii="Times New Roman" w:hAnsi="Times New Roman" w:cs="Times New Roman"/>
          <w:sz w:val="24"/>
          <w:szCs w:val="24"/>
        </w:rPr>
        <w:tab/>
        <w:t>: SK7</w:t>
      </w:r>
      <w:r>
        <w:rPr>
          <w:rFonts w:ascii="Times New Roman" w:hAnsi="Times New Roman" w:cs="Times New Roman"/>
          <w:sz w:val="24"/>
          <w:szCs w:val="24"/>
        </w:rPr>
        <w:t>Pil</w:t>
      </w:r>
    </w:p>
    <w:p w14:paraId="3CDD1FB0" w14:textId="1B4F981A" w:rsidR="00E73163" w:rsidRPr="00880BBD" w:rsidRDefault="00E73163" w:rsidP="00E73163">
      <w:pPr>
        <w:ind w:left="1985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80BB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BBD">
        <w:rPr>
          <w:rFonts w:ascii="Times New Roman" w:hAnsi="Times New Roman" w:cs="Times New Roman"/>
          <w:sz w:val="24"/>
          <w:szCs w:val="24"/>
        </w:rPr>
        <w:t>Pengampuh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Deris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BD">
        <w:rPr>
          <w:rFonts w:ascii="Times New Roman" w:hAnsi="Times New Roman" w:cs="Times New Roman"/>
          <w:sz w:val="24"/>
          <w:szCs w:val="24"/>
        </w:rPr>
        <w:t>Stiawan</w:t>
      </w:r>
      <w:proofErr w:type="spellEnd"/>
      <w:r w:rsidRPr="00880BBD">
        <w:rPr>
          <w:rFonts w:ascii="Times New Roman" w:hAnsi="Times New Roman" w:cs="Times New Roman"/>
          <w:sz w:val="24"/>
          <w:szCs w:val="24"/>
        </w:rPr>
        <w:t>,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B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5749D" w14:textId="77777777" w:rsidR="00E73163" w:rsidRPr="00880BBD" w:rsidRDefault="00E73163" w:rsidP="00E73163">
      <w:pPr>
        <w:rPr>
          <w:rFonts w:ascii="Times New Roman" w:hAnsi="Times New Roman" w:cs="Times New Roman"/>
          <w:sz w:val="24"/>
          <w:szCs w:val="24"/>
        </w:rPr>
      </w:pPr>
    </w:p>
    <w:p w14:paraId="74275E0F" w14:textId="06902153" w:rsidR="00E73163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DFDCC" w14:textId="77777777" w:rsidR="00E73163" w:rsidRPr="00880BBD" w:rsidRDefault="00E73163" w:rsidP="00E73163">
      <w:pPr>
        <w:rPr>
          <w:rFonts w:ascii="Times New Roman" w:hAnsi="Times New Roman" w:cs="Times New Roman"/>
          <w:sz w:val="24"/>
          <w:szCs w:val="24"/>
        </w:rPr>
      </w:pPr>
    </w:p>
    <w:p w14:paraId="25505A0A" w14:textId="77777777" w:rsidR="00E73163" w:rsidRPr="00FD76FB" w:rsidRDefault="00E73163" w:rsidP="00E731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76FB">
        <w:rPr>
          <w:rFonts w:ascii="Times New Roman" w:hAnsi="Times New Roman" w:cs="Times New Roman"/>
          <w:b/>
          <w:sz w:val="32"/>
          <w:szCs w:val="24"/>
        </w:rPr>
        <w:t>JURUSAN SISTEM KOMPUTER</w:t>
      </w:r>
    </w:p>
    <w:p w14:paraId="169AFD63" w14:textId="77777777" w:rsidR="00E73163" w:rsidRPr="00FD76FB" w:rsidRDefault="00E73163" w:rsidP="00E731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76FB">
        <w:rPr>
          <w:rFonts w:ascii="Times New Roman" w:hAnsi="Times New Roman" w:cs="Times New Roman"/>
          <w:b/>
          <w:sz w:val="32"/>
          <w:szCs w:val="24"/>
        </w:rPr>
        <w:t>FAKULTAS ILMU KOMPUTER</w:t>
      </w:r>
    </w:p>
    <w:p w14:paraId="52F78AF1" w14:textId="77777777" w:rsidR="00E73163" w:rsidRPr="00FD76FB" w:rsidRDefault="00E73163" w:rsidP="00E731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76FB">
        <w:rPr>
          <w:rFonts w:ascii="Times New Roman" w:hAnsi="Times New Roman" w:cs="Times New Roman"/>
          <w:b/>
          <w:sz w:val="32"/>
          <w:szCs w:val="24"/>
        </w:rPr>
        <w:t>UNIVERSITAS SRIWIJAYA</w:t>
      </w:r>
    </w:p>
    <w:p w14:paraId="7D9A206E" w14:textId="77777777" w:rsidR="00E73163" w:rsidRPr="00FD76FB" w:rsidRDefault="00E73163" w:rsidP="00E731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D76FB">
        <w:rPr>
          <w:rFonts w:ascii="Times New Roman" w:hAnsi="Times New Roman" w:cs="Times New Roman"/>
          <w:b/>
          <w:sz w:val="32"/>
          <w:szCs w:val="24"/>
        </w:rPr>
        <w:t>2019</w:t>
      </w:r>
    </w:p>
    <w:p w14:paraId="79DBFCD9" w14:textId="01774D9E" w:rsidR="00E73163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5CF14" w14:textId="0CBAEB27" w:rsidR="001618AA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Children Internet Protection Act</w:t>
      </w:r>
    </w:p>
    <w:p w14:paraId="2AA5182D" w14:textId="77777777" w:rsidR="00E73163" w:rsidRDefault="00E73163" w:rsidP="00E731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A5240" w14:textId="25764B5C" w:rsidR="00052D07" w:rsidRPr="001618AA" w:rsidRDefault="005D1020" w:rsidP="001618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8A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era digital,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mecari sesatu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internet. Internet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sepertinya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, internet juga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0EB0" w:rsidRPr="001618A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E50EB0"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E50EB0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50EB0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B0" w:rsidRPr="001618AA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E50EB0" w:rsidRPr="001618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50EB0" w:rsidRPr="001618AA">
        <w:rPr>
          <w:rFonts w:ascii="Times New Roman" w:hAnsi="Times New Roman" w:cs="Times New Roman"/>
          <w:sz w:val="24"/>
          <w:szCs w:val="24"/>
        </w:rPr>
        <w:t>jumpai</w:t>
      </w:r>
      <w:proofErr w:type="spellEnd"/>
      <w:r w:rsidR="00E50EB0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B0" w:rsidRPr="001618A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50EB0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B0" w:rsidRPr="001618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50EB0" w:rsidRPr="001618AA">
        <w:rPr>
          <w:rFonts w:ascii="Times New Roman" w:hAnsi="Times New Roman" w:cs="Times New Roman"/>
          <w:sz w:val="24"/>
          <w:szCs w:val="24"/>
        </w:rPr>
        <w:t xml:space="preserve"> internet</w:t>
      </w:r>
      <w:r w:rsidR="00052D07" w:rsidRPr="001618A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betanggung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me</w:t>
      </w:r>
      <w:r w:rsidR="004354E5" w:rsidRPr="001618AA">
        <w:rPr>
          <w:rFonts w:ascii="Times New Roman" w:hAnsi="Times New Roman" w:cs="Times New Roman"/>
          <w:sz w:val="24"/>
          <w:szCs w:val="24"/>
        </w:rPr>
        <w:t>m</w:t>
      </w:r>
      <w:r w:rsidR="00052D07" w:rsidRPr="001618AA">
        <w:rPr>
          <w:rFonts w:ascii="Times New Roman" w:hAnsi="Times New Roman" w:cs="Times New Roman"/>
          <w:sz w:val="24"/>
          <w:szCs w:val="24"/>
        </w:rPr>
        <w:t>ikirkan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D07" w:rsidRPr="001618AA">
        <w:rPr>
          <w:rFonts w:ascii="Times New Roman" w:hAnsi="Times New Roman" w:cs="Times New Roman"/>
          <w:sz w:val="24"/>
          <w:szCs w:val="24"/>
        </w:rPr>
        <w:t>sampingnya</w:t>
      </w:r>
      <w:proofErr w:type="spellEnd"/>
      <w:r w:rsidR="00052D07"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4E5" w:rsidRPr="001618AA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4354E5" w:rsidRPr="001618AA">
        <w:rPr>
          <w:rFonts w:ascii="Times New Roman" w:hAnsi="Times New Roman" w:cs="Times New Roman"/>
          <w:sz w:val="24"/>
          <w:szCs w:val="24"/>
        </w:rPr>
        <w:t>.</w:t>
      </w:r>
    </w:p>
    <w:p w14:paraId="246CEAD2" w14:textId="017934BD" w:rsidR="004354E5" w:rsidRPr="001618AA" w:rsidRDefault="004354E5" w:rsidP="005D10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8DDDA" w14:textId="6563ACD8" w:rsidR="004354E5" w:rsidRPr="001618AA" w:rsidRDefault="004354E5" w:rsidP="001618A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18AA">
        <w:rPr>
          <w:rFonts w:ascii="Times New Roman" w:hAnsi="Times New Roman" w:cs="Times New Roman"/>
          <w:sz w:val="24"/>
          <w:szCs w:val="24"/>
        </w:rPr>
        <w:t xml:space="preserve">Children internet protection act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negative internet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B4"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C6CB4"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Bebereapa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diantaraya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04" w:rsidRPr="001618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10D04" w:rsidRPr="001618A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5C8A6960" w14:textId="532AFD6C" w:rsidR="00B10D04" w:rsidRPr="001618AA" w:rsidRDefault="00B10D04" w:rsidP="00B10D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3348F6A5" w14:textId="0DD140CA" w:rsidR="00B10D04" w:rsidRPr="001618AA" w:rsidRDefault="00B10D04" w:rsidP="00B10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mangakses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1AE6" w:rsidRPr="001618A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B61AE6" w:rsidRPr="001618AA">
        <w:rPr>
          <w:rFonts w:ascii="Times New Roman" w:hAnsi="Times New Roman" w:cs="Times New Roman"/>
          <w:sz w:val="24"/>
          <w:szCs w:val="24"/>
        </w:rPr>
        <w:t>.</w:t>
      </w:r>
    </w:p>
    <w:p w14:paraId="2FAF4AB1" w14:textId="72D142D0" w:rsidR="00B61AE6" w:rsidRPr="001618AA" w:rsidRDefault="00B61AE6" w:rsidP="00B10D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0FD0F96" w14:textId="4165C2AB" w:rsidR="00B61AE6" w:rsidRPr="001618AA" w:rsidRDefault="00B61AE6" w:rsidP="00B61A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8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social</w:t>
      </w:r>
    </w:p>
    <w:p w14:paraId="7CD8925B" w14:textId="452F1B50" w:rsidR="00B61AE6" w:rsidRPr="001618AA" w:rsidRDefault="00B61AE6" w:rsidP="00B61A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18AA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social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agae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>.</w:t>
      </w:r>
    </w:p>
    <w:p w14:paraId="29995C0C" w14:textId="7B6D029C" w:rsidR="00E70817" w:rsidRPr="001618AA" w:rsidRDefault="00E70817" w:rsidP="00B61A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0A1B1A" w14:textId="016191A7" w:rsidR="00E70817" w:rsidRPr="001618AA" w:rsidRDefault="00E70817" w:rsidP="00E708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8AA">
        <w:rPr>
          <w:rFonts w:ascii="Times New Roman" w:hAnsi="Times New Roman" w:cs="Times New Roman"/>
          <w:sz w:val="24"/>
          <w:szCs w:val="24"/>
        </w:rPr>
        <w:t xml:space="preserve">Tools </w:t>
      </w:r>
    </w:p>
    <w:p w14:paraId="1A5E0BE8" w14:textId="47F5C700" w:rsidR="001618AA" w:rsidRDefault="00E70817" w:rsidP="001618A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tools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memblokir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>.</w:t>
      </w:r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request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intenet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reply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reply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request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pegguna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user.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cederung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keingintauan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7944" w:rsidRPr="001618A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D7944" w:rsidRPr="001618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023CA" w14:textId="43C9DF97" w:rsidR="001618AA" w:rsidRDefault="001618AA" w:rsidP="001618A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1B91C0F" w14:textId="77777777" w:rsidR="001618AA" w:rsidRPr="001618AA" w:rsidRDefault="001618AA" w:rsidP="001618A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833113" w14:textId="2D8B6957" w:rsidR="001618AA" w:rsidRPr="001618AA" w:rsidRDefault="001618AA" w:rsidP="001618A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1618AA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18A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AA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1618AA">
        <w:rPr>
          <w:rFonts w:ascii="Times New Roman" w:hAnsi="Times New Roman" w:cs="Times New Roman"/>
          <w:sz w:val="24"/>
          <w:szCs w:val="24"/>
        </w:rPr>
        <w:t>.</w:t>
      </w:r>
    </w:p>
    <w:sectPr w:rsidR="001618AA" w:rsidRPr="001618AA" w:rsidSect="001618A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86804"/>
    <w:multiLevelType w:val="hybridMultilevel"/>
    <w:tmpl w:val="7D7A57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0"/>
    <w:rsid w:val="00052D07"/>
    <w:rsid w:val="001618AA"/>
    <w:rsid w:val="004354E5"/>
    <w:rsid w:val="005D1020"/>
    <w:rsid w:val="007D7944"/>
    <w:rsid w:val="008C2682"/>
    <w:rsid w:val="009B3622"/>
    <w:rsid w:val="00B10D04"/>
    <w:rsid w:val="00B61AE6"/>
    <w:rsid w:val="00BC6CB4"/>
    <w:rsid w:val="00E50EB0"/>
    <w:rsid w:val="00E70817"/>
    <w:rsid w:val="00E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5CD2"/>
  <w15:chartTrackingRefBased/>
  <w15:docId w15:val="{B4DC1D9A-8487-468D-8DA9-E6F28F1D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Achmad Aulia</dc:creator>
  <cp:keywords/>
  <dc:description/>
  <cp:lastModifiedBy>Hari Achmad Aulia</cp:lastModifiedBy>
  <cp:revision>1</cp:revision>
  <dcterms:created xsi:type="dcterms:W3CDTF">2019-12-09T22:33:00Z</dcterms:created>
  <dcterms:modified xsi:type="dcterms:W3CDTF">2019-12-10T00:29:00Z</dcterms:modified>
</cp:coreProperties>
</file>