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A3" w:rsidRPr="00F67CA3" w:rsidRDefault="00F67CA3" w:rsidP="00F67CA3">
      <w:pPr>
        <w:pStyle w:val="Heading1"/>
        <w:spacing w:before="0" w:after="300"/>
        <w:jc w:val="center"/>
        <w:textAlignment w:val="baseline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 w:rsidRPr="00F67CA3">
        <w:rPr>
          <w:rFonts w:ascii="Times New Roman" w:hAnsi="Times New Roman" w:cs="Times New Roman"/>
          <w:color w:val="000000"/>
          <w:sz w:val="40"/>
          <w:szCs w:val="40"/>
        </w:rPr>
        <w:t>Penerapan</w:t>
      </w:r>
      <w:proofErr w:type="spellEnd"/>
      <w:r w:rsidRPr="00F67CA3">
        <w:rPr>
          <w:rFonts w:ascii="Times New Roman" w:hAnsi="Times New Roman" w:cs="Times New Roman"/>
          <w:color w:val="000000"/>
          <w:sz w:val="40"/>
          <w:szCs w:val="40"/>
        </w:rPr>
        <w:t xml:space="preserve"> Knowledge Discovery in Database (KDD) </w:t>
      </w:r>
      <w:proofErr w:type="spellStart"/>
      <w:r w:rsidRPr="00F67CA3">
        <w:rPr>
          <w:rFonts w:ascii="Times New Roman" w:hAnsi="Times New Roman" w:cs="Times New Roman"/>
          <w:color w:val="000000"/>
          <w:sz w:val="40"/>
          <w:szCs w:val="40"/>
        </w:rPr>
        <w:t>di</w:t>
      </w:r>
      <w:proofErr w:type="spellEnd"/>
      <w:r w:rsidRPr="00F67CA3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40"/>
          <w:szCs w:val="40"/>
        </w:rPr>
        <w:t>sebuah</w:t>
      </w:r>
      <w:proofErr w:type="spellEnd"/>
      <w:r w:rsidRPr="00F67CA3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40"/>
          <w:szCs w:val="40"/>
        </w:rPr>
        <w:t>Toko</w:t>
      </w:r>
      <w:proofErr w:type="spellEnd"/>
      <w:r w:rsidRPr="00F67CA3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40"/>
          <w:szCs w:val="40"/>
        </w:rPr>
        <w:t>Handphone</w:t>
      </w:r>
      <w:proofErr w:type="spellEnd"/>
    </w:p>
    <w:p w:rsidR="00A348BF" w:rsidRPr="00031DB0" w:rsidRDefault="00A348BF" w:rsidP="00A348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9940" cy="2220595"/>
            <wp:effectExtent l="19050" t="0" r="0" b="0"/>
            <wp:docPr id="2" name="Picture 1" descr="C:\Users\Toshiba\Downloads\Ess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Essay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59" cy="22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BF" w:rsidRDefault="00A348BF" w:rsidP="00A348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31DB0">
        <w:rPr>
          <w:rFonts w:ascii="Times New Roman" w:hAnsi="Times New Roman" w:cs="Times New Roman"/>
          <w:b/>
          <w:sz w:val="28"/>
          <w:szCs w:val="28"/>
        </w:rPr>
        <w:t>Disusun</w:t>
      </w:r>
      <w:proofErr w:type="spellEnd"/>
      <w:r w:rsidRPr="00031D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348BF" w:rsidRPr="00031DB0" w:rsidRDefault="00A348BF" w:rsidP="00A348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31DB0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031D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31DB0">
        <w:rPr>
          <w:rFonts w:ascii="Times New Roman" w:hAnsi="Times New Roman" w:cs="Times New Roman"/>
          <w:b/>
          <w:sz w:val="28"/>
          <w:szCs w:val="28"/>
        </w:rPr>
        <w:t xml:space="preserve"> Indah </w:t>
      </w:r>
      <w:proofErr w:type="spellStart"/>
      <w:r w:rsidRPr="00031DB0">
        <w:rPr>
          <w:rFonts w:ascii="Times New Roman" w:hAnsi="Times New Roman" w:cs="Times New Roman"/>
          <w:b/>
          <w:sz w:val="28"/>
          <w:szCs w:val="28"/>
        </w:rPr>
        <w:t>Irawati</w:t>
      </w:r>
      <w:proofErr w:type="spellEnd"/>
      <w:r w:rsidRPr="000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DB0">
        <w:rPr>
          <w:rFonts w:ascii="Times New Roman" w:hAnsi="Times New Roman" w:cs="Times New Roman"/>
          <w:b/>
          <w:sz w:val="28"/>
          <w:szCs w:val="28"/>
        </w:rPr>
        <w:t>Pardede</w:t>
      </w:r>
      <w:proofErr w:type="spellEnd"/>
    </w:p>
    <w:p w:rsidR="00A348BF" w:rsidRPr="00031DB0" w:rsidRDefault="00A348BF" w:rsidP="00A348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DB0">
        <w:rPr>
          <w:rFonts w:ascii="Times New Roman" w:hAnsi="Times New Roman" w:cs="Times New Roman"/>
          <w:b/>
          <w:sz w:val="28"/>
          <w:szCs w:val="28"/>
        </w:rPr>
        <w:t>NIM :</w:t>
      </w:r>
      <w:proofErr w:type="gramEnd"/>
      <w:r w:rsidRPr="00031DB0">
        <w:rPr>
          <w:rFonts w:ascii="Times New Roman" w:hAnsi="Times New Roman" w:cs="Times New Roman"/>
          <w:b/>
          <w:sz w:val="28"/>
          <w:szCs w:val="28"/>
        </w:rPr>
        <w:t xml:space="preserve"> 09031181621130</w:t>
      </w:r>
    </w:p>
    <w:p w:rsidR="00A348BF" w:rsidRPr="00031DB0" w:rsidRDefault="00797A5F" w:rsidP="00A348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Kelas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SI REG 5</w:t>
      </w:r>
      <w:r w:rsidR="00A348BF" w:rsidRPr="00031DB0">
        <w:rPr>
          <w:rFonts w:ascii="Times New Roman" w:hAnsi="Times New Roman" w:cs="Times New Roman"/>
          <w:b/>
          <w:sz w:val="28"/>
          <w:szCs w:val="28"/>
        </w:rPr>
        <w:t>B</w:t>
      </w:r>
    </w:p>
    <w:p w:rsidR="00A348BF" w:rsidRPr="00031DB0" w:rsidRDefault="00A348BF" w:rsidP="00F67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7CA3" w:rsidRPr="00031DB0" w:rsidRDefault="00F67CA3" w:rsidP="00A348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BF" w:rsidRPr="00031DB0" w:rsidRDefault="00A348BF" w:rsidP="00A348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8BF" w:rsidRPr="00031DB0" w:rsidRDefault="00A348BF" w:rsidP="00A348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BF" w:rsidRPr="00031DB0" w:rsidRDefault="00A348BF" w:rsidP="00A348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B0">
        <w:rPr>
          <w:rFonts w:ascii="Times New Roman" w:hAnsi="Times New Roman" w:cs="Times New Roman"/>
          <w:b/>
          <w:sz w:val="28"/>
          <w:szCs w:val="28"/>
        </w:rPr>
        <w:t>SISTEM INFORMASI</w:t>
      </w:r>
    </w:p>
    <w:p w:rsidR="00A348BF" w:rsidRPr="00031DB0" w:rsidRDefault="00A348BF" w:rsidP="00A348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B0">
        <w:rPr>
          <w:rFonts w:ascii="Times New Roman" w:hAnsi="Times New Roman" w:cs="Times New Roman"/>
          <w:b/>
          <w:sz w:val="28"/>
          <w:szCs w:val="28"/>
        </w:rPr>
        <w:t>FAKULTAS ILMU KOMPUTER</w:t>
      </w:r>
    </w:p>
    <w:p w:rsidR="00A348BF" w:rsidRPr="00031DB0" w:rsidRDefault="00A348BF" w:rsidP="00A348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B0">
        <w:rPr>
          <w:rFonts w:ascii="Times New Roman" w:hAnsi="Times New Roman" w:cs="Times New Roman"/>
          <w:b/>
          <w:sz w:val="28"/>
          <w:szCs w:val="28"/>
        </w:rPr>
        <w:t>UNIVERSITAS SRIWIJAYA</w:t>
      </w:r>
    </w:p>
    <w:p w:rsidR="00A348BF" w:rsidRPr="00333AE5" w:rsidRDefault="00A348BF" w:rsidP="00A34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B0">
        <w:rPr>
          <w:rFonts w:ascii="Times New Roman" w:hAnsi="Times New Roman" w:cs="Times New Roman"/>
          <w:b/>
          <w:sz w:val="28"/>
          <w:szCs w:val="28"/>
        </w:rPr>
        <w:t>2018</w:t>
      </w:r>
    </w:p>
    <w:p w:rsidR="001A32E4" w:rsidRPr="00F67CA3" w:rsidRDefault="00A27509" w:rsidP="00F67CA3">
      <w:pPr>
        <w:pStyle w:val="ListParagraph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2E4" w:rsidRPr="00F67CA3">
        <w:rPr>
          <w:rFonts w:ascii="Times New Roman" w:eastAsia="Times New Roman" w:hAnsi="Times New Roman" w:cs="Times New Roman"/>
          <w:b/>
          <w:sz w:val="24"/>
          <w:szCs w:val="24"/>
        </w:rPr>
        <w:t>Knowladge</w:t>
      </w:r>
      <w:proofErr w:type="spellEnd"/>
      <w:r w:rsidR="001A32E4" w:rsidRPr="00F67CA3">
        <w:rPr>
          <w:rFonts w:ascii="Times New Roman" w:eastAsia="Times New Roman" w:hAnsi="Times New Roman" w:cs="Times New Roman"/>
          <w:b/>
          <w:sz w:val="24"/>
          <w:szCs w:val="24"/>
        </w:rPr>
        <w:t xml:space="preserve"> Discovery In Database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(KDD</w:t>
      </w:r>
      <w:r w:rsidR="000F5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7CA3" w:rsidRPr="00F67CA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A32E4" w:rsidRPr="00F67C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32E4" w:rsidRPr="00F67CA3" w:rsidRDefault="001A32E4" w:rsidP="00F67C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KDD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integrasi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interprestasi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visualisasi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pola-pola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data. </w:t>
      </w:r>
    </w:p>
    <w:p w:rsidR="001A32E4" w:rsidRPr="00F67CA3" w:rsidRDefault="001A32E4" w:rsidP="00F67C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Knowledge discovery in databases (KDD)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non-trivial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(pattern)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dimengerti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2E4" w:rsidRPr="00F67CA3" w:rsidRDefault="001A32E4" w:rsidP="00F67C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2E4" w:rsidRPr="00F67CA3" w:rsidRDefault="001A32E4" w:rsidP="00F67C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C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3476625"/>
            <wp:effectExtent l="19050" t="0" r="9525" b="0"/>
            <wp:docPr id="1" name="Picture 1" descr="http://2.bp.blogspot.com/-AAonayVJI5E/UWjdj02drzI/AAAAAAAAAok/yRa8-0tac44/s640/4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AonayVJI5E/UWjdj02drzI/AAAAAAAAAok/yRa8-0tac44/s640/4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06" t="2273" r="7500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E4" w:rsidRPr="00F67CA3" w:rsidRDefault="001A32E4" w:rsidP="00F67C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2E4" w:rsidRPr="00F67CA3" w:rsidRDefault="00F67CA3" w:rsidP="00F67CA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1A32E4"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t>Tahapan</w:t>
      </w:r>
      <w:proofErr w:type="spellEnd"/>
      <w:r w:rsidR="001A32E4"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32E4"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t>Proses</w:t>
      </w:r>
      <w:proofErr w:type="spellEnd"/>
      <w:r w:rsidR="001A32E4"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KDD</w:t>
      </w:r>
    </w:p>
    <w:p w:rsidR="001A32E4" w:rsidRPr="00F67CA3" w:rsidRDefault="001A32E4" w:rsidP="00F67C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t>1. Data Selection</w:t>
      </w:r>
    </w:p>
    <w:p w:rsidR="001A32E4" w:rsidRPr="00F67CA3" w:rsidRDefault="001A32E4" w:rsidP="00F67CA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himpunan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gramStart"/>
      <w:r w:rsidRPr="00F67CA3">
        <w:rPr>
          <w:rFonts w:ascii="Times New Roman" w:eastAsia="Times New Roman" w:hAnsi="Times New Roman" w:cs="Times New Roman"/>
          <w:sz w:val="24"/>
          <w:szCs w:val="24"/>
        </w:rPr>
        <w:t>target ,</w:t>
      </w:r>
      <w:proofErr w:type="gram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himpunan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memfokuskan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subset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(discovery)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A32E4" w:rsidRPr="00F67CA3" w:rsidRDefault="001A32E4" w:rsidP="00F67CA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)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sekumpulan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 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penggalian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KDD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.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67CA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disimpan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terpisah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basis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2E4" w:rsidRPr="00F67CA3" w:rsidRDefault="001A32E4" w:rsidP="00F67C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Pre-processing/ Cleaning </w:t>
      </w:r>
    </w:p>
    <w:p w:rsidR="001A32E4" w:rsidRPr="00F67CA3" w:rsidRDefault="001A32E4" w:rsidP="00F67CA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Pemprosesan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pembersihan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penghapusan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noise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A32E4" w:rsidRPr="00F67CA3" w:rsidRDefault="001A32E4" w:rsidP="00F67CA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cleaning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KDD. </w:t>
      </w:r>
    </w:p>
    <w:p w:rsidR="001A32E4" w:rsidRPr="00F67CA3" w:rsidRDefault="001A32E4" w:rsidP="00F67CA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cleaning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7CA3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membuang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duplikasi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 data,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inkonsisten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cetak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tipografi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1A32E4" w:rsidRPr="00F67CA3" w:rsidRDefault="001A32E4" w:rsidP="00F67CA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enrichment,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memperkaya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” data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KDD,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2E4" w:rsidRPr="00F67CA3" w:rsidRDefault="001A32E4" w:rsidP="00F67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2E4" w:rsidRPr="00F67CA3" w:rsidRDefault="001A32E4" w:rsidP="007C5E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t>3. Transformation</w:t>
      </w:r>
    </w:p>
    <w:p w:rsidR="001A32E4" w:rsidRPr="00F67CA3" w:rsidRDefault="001A32E4" w:rsidP="00F67CA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fitur-fitur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mempresentasikan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goal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2E4" w:rsidRPr="00F67CA3" w:rsidRDefault="001A32E4" w:rsidP="00F67CA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mining.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dicari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basis data</w:t>
      </w:r>
    </w:p>
    <w:p w:rsidR="001A32E4" w:rsidRPr="00F67CA3" w:rsidRDefault="001A32E4" w:rsidP="00F67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2E4" w:rsidRPr="00F67CA3" w:rsidRDefault="001A32E4" w:rsidP="007C5E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t>4. Data mining</w:t>
      </w:r>
    </w:p>
    <w:p w:rsidR="001A32E4" w:rsidRPr="00F67CA3" w:rsidRDefault="001A32E4" w:rsidP="00F67CA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mining;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goal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KDD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clustering,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A32E4" w:rsidRPr="00F67CA3" w:rsidRDefault="001A32E4" w:rsidP="00F67CA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algoritma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(searching) </w:t>
      </w:r>
    </w:p>
    <w:p w:rsidR="001A32E4" w:rsidRPr="00F67CA3" w:rsidRDefault="001A32E4" w:rsidP="00F67CA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terpilih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algoritma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algoritma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KDD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E95" w:rsidRDefault="007C5E95" w:rsidP="00F67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2E4" w:rsidRPr="00F67CA3" w:rsidRDefault="001A32E4" w:rsidP="007C5E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Interpretation/ Evaluation</w:t>
      </w:r>
    </w:p>
    <w:p w:rsidR="001A32E4" w:rsidRPr="00F67CA3" w:rsidRDefault="001A32E4" w:rsidP="00F67CA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Penerjemahan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pola-pola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mining. </w:t>
      </w:r>
    </w:p>
    <w:p w:rsidR="001A32E4" w:rsidRPr="00F67CA3" w:rsidRDefault="001A32E4" w:rsidP="00F67CA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mimengerti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berkepentingan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A32E4" w:rsidRPr="00F67CA3" w:rsidRDefault="001A32E4" w:rsidP="00F67CA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KDD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hipotesa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F28" w:rsidRPr="00F67CA3" w:rsidRDefault="00BD3F28" w:rsidP="00F67CA3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bCs w:val="0"/>
          <w:sz w:val="24"/>
          <w:szCs w:val="24"/>
        </w:rPr>
      </w:pPr>
      <w:proofErr w:type="spellStart"/>
      <w:r w:rsidRPr="00F67CA3">
        <w:rPr>
          <w:bCs w:val="0"/>
          <w:sz w:val="24"/>
          <w:szCs w:val="24"/>
          <w:bdr w:val="none" w:sz="0" w:space="0" w:color="auto" w:frame="1"/>
        </w:rPr>
        <w:t>Metode</w:t>
      </w:r>
      <w:proofErr w:type="spellEnd"/>
    </w:p>
    <w:p w:rsidR="00BD3F28" w:rsidRPr="00F67CA3" w:rsidRDefault="00BD3F28" w:rsidP="00F67CA3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proofErr w:type="spellStart"/>
      <w:proofErr w:type="gramStart"/>
      <w:r w:rsidRPr="00F67CA3">
        <w:rPr>
          <w:bdr w:val="none" w:sz="0" w:space="0" w:color="auto" w:frame="1"/>
        </w:rPr>
        <w:t>Banyak</w:t>
      </w:r>
      <w:proofErr w:type="spellEnd"/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teknik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metode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ada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melakukan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berbagai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jenis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tugas</w:t>
      </w:r>
      <w:proofErr w:type="spellEnd"/>
      <w:r w:rsidRPr="00F67CA3">
        <w:rPr>
          <w:bdr w:val="none" w:sz="0" w:space="0" w:color="auto" w:frame="1"/>
        </w:rPr>
        <w:t xml:space="preserve"> data mining.</w:t>
      </w:r>
      <w:proofErr w:type="gram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Metode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ini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dikelompokkan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dalam</w:t>
      </w:r>
      <w:proofErr w:type="spellEnd"/>
      <w:r w:rsidRPr="00F67CA3">
        <w:rPr>
          <w:bdr w:val="none" w:sz="0" w:space="0" w:color="auto" w:frame="1"/>
        </w:rPr>
        <w:t xml:space="preserve"> 3 </w:t>
      </w:r>
      <w:proofErr w:type="spellStart"/>
      <w:r w:rsidRPr="00F67CA3">
        <w:rPr>
          <w:bdr w:val="none" w:sz="0" w:space="0" w:color="auto" w:frame="1"/>
        </w:rPr>
        <w:t>paradigma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utama</w:t>
      </w:r>
      <w:proofErr w:type="spellEnd"/>
      <w:r w:rsidRPr="00F67CA3">
        <w:rPr>
          <w:bdr w:val="none" w:sz="0" w:space="0" w:color="auto" w:frame="1"/>
        </w:rPr>
        <w:t xml:space="preserve"> data mining: </w:t>
      </w:r>
      <w:r w:rsidRPr="00F67CA3">
        <w:rPr>
          <w:rStyle w:val="Emphasis"/>
          <w:bdr w:val="none" w:sz="0" w:space="0" w:color="auto" w:frame="1"/>
        </w:rPr>
        <w:t>Predictive Modeling</w:t>
      </w:r>
      <w:r w:rsidRPr="00F67CA3">
        <w:rPr>
          <w:bdr w:val="none" w:sz="0" w:space="0" w:color="auto" w:frame="1"/>
        </w:rPr>
        <w:t>, </w:t>
      </w:r>
      <w:r w:rsidRPr="00F67CA3">
        <w:rPr>
          <w:rStyle w:val="Emphasis"/>
          <w:bdr w:val="none" w:sz="0" w:space="0" w:color="auto" w:frame="1"/>
        </w:rPr>
        <w:t>Discovery</w:t>
      </w:r>
      <w:r w:rsidRPr="00F67CA3">
        <w:rPr>
          <w:bdr w:val="none" w:sz="0" w:space="0" w:color="auto" w:frame="1"/>
        </w:rPr>
        <w:t xml:space="preserve">,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Deviation Detection</w:t>
      </w:r>
      <w:r w:rsidRPr="00F67CA3">
        <w:rPr>
          <w:bdr w:val="none" w:sz="0" w:space="0" w:color="auto" w:frame="1"/>
        </w:rPr>
        <w:t>.</w:t>
      </w:r>
    </w:p>
    <w:p w:rsidR="00BD3F28" w:rsidRPr="007C5E95" w:rsidRDefault="00BD3F28" w:rsidP="007C5E95">
      <w:pPr>
        <w:pStyle w:val="Heading4"/>
        <w:shd w:val="clear" w:color="auto" w:fill="FFFFFF"/>
        <w:spacing w:before="0" w:line="360" w:lineRule="auto"/>
        <w:ind w:firstLine="539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7C5E95">
        <w:rPr>
          <w:rStyle w:val="Emphasis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bdr w:val="none" w:sz="0" w:space="0" w:color="auto" w:frame="1"/>
        </w:rPr>
        <w:t>Predictive Modeling</w:t>
      </w:r>
    </w:p>
    <w:p w:rsidR="00BD3F28" w:rsidRPr="00F67CA3" w:rsidRDefault="00BD3F28" w:rsidP="00F67CA3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proofErr w:type="spellStart"/>
      <w:r w:rsidRPr="00F67CA3">
        <w:rPr>
          <w:bdr w:val="none" w:sz="0" w:space="0" w:color="auto" w:frame="1"/>
        </w:rPr>
        <w:t>Aplikasi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Predictive </w:t>
      </w:r>
      <w:proofErr w:type="gramStart"/>
      <w:r w:rsidRPr="00F67CA3">
        <w:rPr>
          <w:rStyle w:val="Emphasis"/>
          <w:bdr w:val="none" w:sz="0" w:space="0" w:color="auto" w:frame="1"/>
        </w:rPr>
        <w:t>Modeling</w:t>
      </w:r>
      <w:proofErr w:type="gramEnd"/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menghasilkan</w:t>
      </w:r>
      <w:proofErr w:type="spellEnd"/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klasifikasi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atau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prediksi</w:t>
      </w:r>
      <w:proofErr w:type="spellEnd"/>
      <w:r w:rsidRPr="00F67CA3">
        <w:rPr>
          <w:bdr w:val="none" w:sz="0" w:space="0" w:color="auto" w:frame="1"/>
        </w:rPr>
        <w:t xml:space="preserve">. </w:t>
      </w:r>
      <w:proofErr w:type="spellStart"/>
      <w:r w:rsidRPr="00F67CA3">
        <w:rPr>
          <w:bdr w:val="none" w:sz="0" w:space="0" w:color="auto" w:frame="1"/>
        </w:rPr>
        <w:t>Tujuan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dari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predictive modeling</w:t>
      </w:r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adalah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menemukan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pola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melibatkan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variabel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memprediksi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mengklasifikasi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perilaku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masa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depan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dari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sebuah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entitas</w:t>
      </w:r>
      <w:proofErr w:type="spellEnd"/>
      <w:r w:rsidRPr="00F67CA3">
        <w:rPr>
          <w:bdr w:val="none" w:sz="0" w:space="0" w:color="auto" w:frame="1"/>
        </w:rPr>
        <w:t xml:space="preserve">. </w:t>
      </w:r>
      <w:proofErr w:type="spellStart"/>
      <w:proofErr w:type="gramStart"/>
      <w:r w:rsidRPr="00F67CA3">
        <w:rPr>
          <w:bdr w:val="none" w:sz="0" w:space="0" w:color="auto" w:frame="1"/>
        </w:rPr>
        <w:t>Ada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dua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tipe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masalah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diselesaikan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oleh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predictive modeling</w:t>
      </w:r>
      <w:r w:rsidRPr="00F67CA3">
        <w:rPr>
          <w:bdr w:val="none" w:sz="0" w:space="0" w:color="auto" w:frame="1"/>
        </w:rPr>
        <w:t xml:space="preserve">: </w:t>
      </w:r>
      <w:proofErr w:type="spellStart"/>
      <w:r w:rsidRPr="00F67CA3">
        <w:rPr>
          <w:bdr w:val="none" w:sz="0" w:space="0" w:color="auto" w:frame="1"/>
        </w:rPr>
        <w:t>klasifikasi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regresi</w:t>
      </w:r>
      <w:proofErr w:type="spellEnd"/>
      <w:r w:rsidRPr="00F67CA3">
        <w:rPr>
          <w:bdr w:val="none" w:sz="0" w:space="0" w:color="auto" w:frame="1"/>
        </w:rPr>
        <w:t>.</w:t>
      </w:r>
      <w:proofErr w:type="gramEnd"/>
    </w:p>
    <w:p w:rsidR="00BD3F28" w:rsidRPr="00F67CA3" w:rsidRDefault="00BD3F28" w:rsidP="00F67CA3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proofErr w:type="spellStart"/>
      <w:proofErr w:type="gramStart"/>
      <w:r w:rsidRPr="00F67CA3">
        <w:rPr>
          <w:bdr w:val="none" w:sz="0" w:space="0" w:color="auto" w:frame="1"/>
        </w:rPr>
        <w:t>Klasifikasi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melibatkan</w:t>
      </w:r>
      <w:proofErr w:type="spellEnd"/>
      <w:r w:rsidRPr="00F67CA3">
        <w:rPr>
          <w:bdr w:val="none" w:sz="0" w:space="0" w:color="auto" w:frame="1"/>
        </w:rPr>
        <w:t xml:space="preserve"> model </w:t>
      </w:r>
      <w:proofErr w:type="spellStart"/>
      <w:r w:rsidRPr="00F67CA3">
        <w:rPr>
          <w:bdr w:val="none" w:sz="0" w:space="0" w:color="auto" w:frame="1"/>
        </w:rPr>
        <w:t>pembelajaran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memetakan</w:t>
      </w:r>
      <w:proofErr w:type="spellEnd"/>
      <w:r w:rsidRPr="00F67CA3">
        <w:rPr>
          <w:bdr w:val="none" w:sz="0" w:space="0" w:color="auto" w:frame="1"/>
        </w:rPr>
        <w:t xml:space="preserve"> (</w:t>
      </w:r>
      <w:proofErr w:type="spellStart"/>
      <w:r w:rsidRPr="00F67CA3">
        <w:rPr>
          <w:bdr w:val="none" w:sz="0" w:space="0" w:color="auto" w:frame="1"/>
        </w:rPr>
        <w:t>atau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mengklasifikasi</w:t>
      </w:r>
      <w:proofErr w:type="spellEnd"/>
      <w:r w:rsidRPr="00F67CA3">
        <w:rPr>
          <w:bdr w:val="none" w:sz="0" w:space="0" w:color="auto" w:frame="1"/>
        </w:rPr>
        <w:t xml:space="preserve">) data </w:t>
      </w:r>
      <w:proofErr w:type="spellStart"/>
      <w:r w:rsidRPr="00F67CA3">
        <w:rPr>
          <w:bdr w:val="none" w:sz="0" w:space="0" w:color="auto" w:frame="1"/>
        </w:rPr>
        <w:t>contoh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ke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dalam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satu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atau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beberapa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kelas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telah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didefinisikan</w:t>
      </w:r>
      <w:proofErr w:type="spellEnd"/>
      <w:r w:rsidRPr="00F67CA3">
        <w:rPr>
          <w:bdr w:val="none" w:sz="0" w:space="0" w:color="auto" w:frame="1"/>
        </w:rPr>
        <w:t>.</w:t>
      </w:r>
      <w:proofErr w:type="gram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Sebagai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contoh</w:t>
      </w:r>
      <w:proofErr w:type="spellEnd"/>
      <w:r w:rsidRPr="00F67CA3">
        <w:rPr>
          <w:bdr w:val="none" w:sz="0" w:space="0" w:color="auto" w:frame="1"/>
        </w:rPr>
        <w:t xml:space="preserve">, bank </w:t>
      </w:r>
      <w:proofErr w:type="spellStart"/>
      <w:r w:rsidRPr="00F67CA3">
        <w:rPr>
          <w:bdr w:val="none" w:sz="0" w:space="0" w:color="auto" w:frame="1"/>
        </w:rPr>
        <w:t>dapat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menggunakan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skema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klasifikasi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menentukan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pengajuan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pinjaman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proofErr w:type="gramStart"/>
      <w:r w:rsidRPr="00F67CA3">
        <w:rPr>
          <w:bdr w:val="none" w:sz="0" w:space="0" w:color="auto" w:frame="1"/>
        </w:rPr>
        <w:t>akan</w:t>
      </w:r>
      <w:proofErr w:type="spellEnd"/>
      <w:proofErr w:type="gram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disetujui</w:t>
      </w:r>
      <w:proofErr w:type="spellEnd"/>
      <w:r w:rsidRPr="00F67CA3">
        <w:rPr>
          <w:bdr w:val="none" w:sz="0" w:space="0" w:color="auto" w:frame="1"/>
        </w:rPr>
        <w:t xml:space="preserve">. </w:t>
      </w:r>
      <w:proofErr w:type="spellStart"/>
      <w:proofErr w:type="gramStart"/>
      <w:r w:rsidRPr="00F67CA3">
        <w:rPr>
          <w:bdr w:val="none" w:sz="0" w:space="0" w:color="auto" w:frame="1"/>
        </w:rPr>
        <w:t>Teknik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klasifikasi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meliputi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Naive Bayesian</w:t>
      </w:r>
      <w:r w:rsidRPr="00F67CA3">
        <w:rPr>
          <w:bdr w:val="none" w:sz="0" w:space="0" w:color="auto" w:frame="1"/>
        </w:rPr>
        <w:t>, </w:t>
      </w:r>
      <w:r w:rsidRPr="00F67CA3">
        <w:rPr>
          <w:rStyle w:val="Emphasis"/>
          <w:bdr w:val="none" w:sz="0" w:space="0" w:color="auto" w:frame="1"/>
        </w:rPr>
        <w:t>neural networks</w:t>
      </w:r>
      <w:r w:rsidRPr="00F67CA3">
        <w:rPr>
          <w:bdr w:val="none" w:sz="0" w:space="0" w:color="auto" w:frame="1"/>
        </w:rPr>
        <w:t xml:space="preserve">,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decision trees.</w:t>
      </w:r>
      <w:proofErr w:type="gramEnd"/>
    </w:p>
    <w:p w:rsidR="00BD3F28" w:rsidRPr="00F67CA3" w:rsidRDefault="00BD3F28" w:rsidP="00F67CA3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proofErr w:type="spellStart"/>
      <w:proofErr w:type="gramStart"/>
      <w:r w:rsidRPr="00F67CA3">
        <w:rPr>
          <w:bdr w:val="none" w:sz="0" w:space="0" w:color="auto" w:frame="1"/>
        </w:rPr>
        <w:t>Regresi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melibatkan</w:t>
      </w:r>
      <w:proofErr w:type="spellEnd"/>
      <w:r w:rsidRPr="00F67CA3">
        <w:rPr>
          <w:bdr w:val="none" w:sz="0" w:space="0" w:color="auto" w:frame="1"/>
        </w:rPr>
        <w:t xml:space="preserve"> model yang </w:t>
      </w:r>
      <w:proofErr w:type="spellStart"/>
      <w:r w:rsidRPr="00F67CA3">
        <w:rPr>
          <w:bdr w:val="none" w:sz="0" w:space="0" w:color="auto" w:frame="1"/>
        </w:rPr>
        <w:t>memetakan</w:t>
      </w:r>
      <w:proofErr w:type="spellEnd"/>
      <w:r w:rsidRPr="00F67CA3">
        <w:rPr>
          <w:bdr w:val="none" w:sz="0" w:space="0" w:color="auto" w:frame="1"/>
        </w:rPr>
        <w:t xml:space="preserve"> data </w:t>
      </w:r>
      <w:proofErr w:type="spellStart"/>
      <w:r w:rsidRPr="00F67CA3">
        <w:rPr>
          <w:bdr w:val="none" w:sz="0" w:space="0" w:color="auto" w:frame="1"/>
        </w:rPr>
        <w:t>contoh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ke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prediksi</w:t>
      </w:r>
      <w:proofErr w:type="spellEnd"/>
      <w:r w:rsidRPr="00F67CA3">
        <w:rPr>
          <w:bdr w:val="none" w:sz="0" w:space="0" w:color="auto" w:frame="1"/>
        </w:rPr>
        <w:t xml:space="preserve"> real-valued.</w:t>
      </w:r>
      <w:proofErr w:type="gram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Teknik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regresi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meliputi</w:t>
      </w:r>
      <w:proofErr w:type="spellEnd"/>
      <w:r w:rsidRPr="00F67CA3">
        <w:rPr>
          <w:bdr w:val="none" w:sz="0" w:space="0" w:color="auto" w:frame="1"/>
        </w:rPr>
        <w:t xml:space="preserve"> neural networks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decision</w:t>
      </w:r>
      <w:r w:rsidRPr="00F67CA3">
        <w:rPr>
          <w:bdr w:val="none" w:sz="0" w:space="0" w:color="auto" w:frame="1"/>
        </w:rPr>
        <w:t> (</w:t>
      </w:r>
      <w:proofErr w:type="spellStart"/>
      <w:r w:rsidRPr="00F67CA3">
        <w:rPr>
          <w:bdr w:val="none" w:sz="0" w:space="0" w:color="auto" w:frame="1"/>
        </w:rPr>
        <w:t>atau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regression</w:t>
      </w:r>
      <w:r w:rsidRPr="00F67CA3">
        <w:rPr>
          <w:bdr w:val="none" w:sz="0" w:space="0" w:color="auto" w:frame="1"/>
        </w:rPr>
        <w:t>) </w:t>
      </w:r>
      <w:r w:rsidRPr="00F67CA3">
        <w:rPr>
          <w:rStyle w:val="Emphasis"/>
          <w:bdr w:val="none" w:sz="0" w:space="0" w:color="auto" w:frame="1"/>
        </w:rPr>
        <w:t>trees</w:t>
      </w:r>
      <w:r w:rsidRPr="00F67CA3">
        <w:rPr>
          <w:bdr w:val="none" w:sz="0" w:space="0" w:color="auto" w:frame="1"/>
        </w:rPr>
        <w:t>.</w:t>
      </w:r>
    </w:p>
    <w:p w:rsidR="00BD3F28" w:rsidRPr="007C5E95" w:rsidRDefault="00BD3F28" w:rsidP="007C5E95">
      <w:pPr>
        <w:pStyle w:val="Heading4"/>
        <w:shd w:val="clear" w:color="auto" w:fill="FFFFFF"/>
        <w:spacing w:before="0" w:line="360" w:lineRule="auto"/>
        <w:ind w:firstLine="539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7C5E95">
        <w:rPr>
          <w:rStyle w:val="Emphasis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bdr w:val="none" w:sz="0" w:space="0" w:color="auto" w:frame="1"/>
        </w:rPr>
        <w:t>Discovery</w:t>
      </w:r>
    </w:p>
    <w:p w:rsidR="00BD3F28" w:rsidRPr="00F67CA3" w:rsidRDefault="00BD3F28" w:rsidP="00F67CA3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proofErr w:type="spellStart"/>
      <w:proofErr w:type="gramStart"/>
      <w:r w:rsidRPr="00F67CA3">
        <w:rPr>
          <w:bdr w:val="none" w:sz="0" w:space="0" w:color="auto" w:frame="1"/>
        </w:rPr>
        <w:t>Aplikasi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discovery</w:t>
      </w:r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adalah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pendekatan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eksploratoris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analisis</w:t>
      </w:r>
      <w:proofErr w:type="spellEnd"/>
      <w:r w:rsidRPr="00F67CA3">
        <w:rPr>
          <w:bdr w:val="none" w:sz="0" w:space="0" w:color="auto" w:frame="1"/>
        </w:rPr>
        <w:t xml:space="preserve"> data.</w:t>
      </w:r>
      <w:proofErr w:type="gram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Aplikasi</w:t>
      </w:r>
      <w:proofErr w:type="spellEnd"/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rStyle w:val="Emphasis"/>
          <w:bdr w:val="none" w:sz="0" w:space="0" w:color="auto" w:frame="1"/>
        </w:rPr>
        <w:t>discovery</w:t>
      </w:r>
      <w:r w:rsidRPr="00F67CA3">
        <w:rPr>
          <w:bdr w:val="none" w:sz="0" w:space="0" w:color="auto" w:frame="1"/>
        </w:rPr>
        <w:t>menggunakan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teknik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menganalisis</w:t>
      </w:r>
      <w:proofErr w:type="spellEnd"/>
      <w:r w:rsidRPr="00F67CA3">
        <w:rPr>
          <w:bdr w:val="none" w:sz="0" w:space="0" w:color="auto" w:frame="1"/>
        </w:rPr>
        <w:t xml:space="preserve"> data set yang </w:t>
      </w:r>
      <w:proofErr w:type="spellStart"/>
      <w:r w:rsidRPr="00F67CA3">
        <w:rPr>
          <w:bdr w:val="none" w:sz="0" w:space="0" w:color="auto" w:frame="1"/>
        </w:rPr>
        <w:t>besar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menemukan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 xml:space="preserve">association </w:t>
      </w:r>
      <w:proofErr w:type="gramStart"/>
      <w:r w:rsidRPr="00F67CA3">
        <w:rPr>
          <w:rStyle w:val="Emphasis"/>
          <w:bdr w:val="none" w:sz="0" w:space="0" w:color="auto" w:frame="1"/>
        </w:rPr>
        <w:t>rules</w:t>
      </w:r>
      <w:r w:rsidRPr="00F67CA3">
        <w:rPr>
          <w:bdr w:val="none" w:sz="0" w:space="0" w:color="auto" w:frame="1"/>
        </w:rPr>
        <w:t>(</w:t>
      </w:r>
      <w:proofErr w:type="spellStart"/>
      <w:proofErr w:type="gramEnd"/>
      <w:r w:rsidRPr="00F67CA3">
        <w:rPr>
          <w:bdr w:val="none" w:sz="0" w:space="0" w:color="auto" w:frame="1"/>
        </w:rPr>
        <w:t>atau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pola</w:t>
      </w:r>
      <w:proofErr w:type="spellEnd"/>
      <w:r w:rsidRPr="00F67CA3">
        <w:rPr>
          <w:bdr w:val="none" w:sz="0" w:space="0" w:color="auto" w:frame="1"/>
        </w:rPr>
        <w:t xml:space="preserve">), </w:t>
      </w:r>
      <w:proofErr w:type="spellStart"/>
      <w:r w:rsidRPr="00F67CA3">
        <w:rPr>
          <w:bdr w:val="none" w:sz="0" w:space="0" w:color="auto" w:frame="1"/>
        </w:rPr>
        <w:t>atau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menemukan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kluster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dari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sampel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dapat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dikelompokan</w:t>
      </w:r>
      <w:proofErr w:type="spellEnd"/>
      <w:r w:rsidRPr="00F67CA3">
        <w:rPr>
          <w:bdr w:val="none" w:sz="0" w:space="0" w:color="auto" w:frame="1"/>
        </w:rPr>
        <w:t xml:space="preserve">. </w:t>
      </w:r>
      <w:proofErr w:type="spellStart"/>
      <w:proofErr w:type="gramStart"/>
      <w:r w:rsidRPr="00F67CA3">
        <w:rPr>
          <w:bdr w:val="none" w:sz="0" w:space="0" w:color="auto" w:frame="1"/>
        </w:rPr>
        <w:t>Hasil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dari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metode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discovery</w:t>
      </w:r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umumnya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dimaksudkan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pengguna</w:t>
      </w:r>
      <w:proofErr w:type="spellEnd"/>
      <w:r w:rsidRPr="00F67CA3">
        <w:rPr>
          <w:bdr w:val="none" w:sz="0" w:space="0" w:color="auto" w:frame="1"/>
        </w:rPr>
        <w:t>.</w:t>
      </w:r>
      <w:proofErr w:type="gram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Walau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begitu</w:t>
      </w:r>
      <w:proofErr w:type="spellEnd"/>
      <w:r w:rsidRPr="00F67CA3">
        <w:rPr>
          <w:bdr w:val="none" w:sz="0" w:space="0" w:color="auto" w:frame="1"/>
        </w:rPr>
        <w:t xml:space="preserve">, </w:t>
      </w:r>
      <w:proofErr w:type="spellStart"/>
      <w:r w:rsidRPr="00F67CA3">
        <w:rPr>
          <w:bdr w:val="none" w:sz="0" w:space="0" w:color="auto" w:frame="1"/>
        </w:rPr>
        <w:t>hasilnya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juga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dapat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diaplikasikan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ke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metode</w:t>
      </w:r>
      <w:proofErr w:type="spellEnd"/>
      <w:r w:rsidRPr="00F67CA3">
        <w:rPr>
          <w:bdr w:val="none" w:sz="0" w:space="0" w:color="auto" w:frame="1"/>
        </w:rPr>
        <w:t xml:space="preserve"> data mining yang lain</w:t>
      </w:r>
    </w:p>
    <w:p w:rsidR="00BD3F28" w:rsidRPr="007C5E95" w:rsidRDefault="00BD3F28" w:rsidP="007C5E95">
      <w:pPr>
        <w:pStyle w:val="Heading4"/>
        <w:shd w:val="clear" w:color="auto" w:fill="FFFFFF"/>
        <w:spacing w:before="0" w:line="360" w:lineRule="auto"/>
        <w:ind w:firstLine="539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7C5E95">
        <w:rPr>
          <w:rStyle w:val="Emphasis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bdr w:val="none" w:sz="0" w:space="0" w:color="auto" w:frame="1"/>
        </w:rPr>
        <w:lastRenderedPageBreak/>
        <w:t>Deviation Detection</w:t>
      </w:r>
    </w:p>
    <w:p w:rsidR="00BD3F28" w:rsidRPr="00F67CA3" w:rsidRDefault="00BD3F28" w:rsidP="007C5E95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proofErr w:type="gramStart"/>
      <w:r w:rsidRPr="00F67CA3">
        <w:rPr>
          <w:rStyle w:val="Emphasis"/>
          <w:bdr w:val="none" w:sz="0" w:space="0" w:color="auto" w:frame="1"/>
        </w:rPr>
        <w:t>Deviation Detection</w:t>
      </w:r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melakukan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deteksi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anomali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secara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otomatis</w:t>
      </w:r>
      <w:proofErr w:type="spellEnd"/>
      <w:r w:rsidRPr="00F67CA3">
        <w:rPr>
          <w:bdr w:val="none" w:sz="0" w:space="0" w:color="auto" w:frame="1"/>
        </w:rPr>
        <w:t>.</w:t>
      </w:r>
      <w:proofErr w:type="gramEnd"/>
      <w:r w:rsidRPr="00F67CA3">
        <w:rPr>
          <w:bdr w:val="none" w:sz="0" w:space="0" w:color="auto" w:frame="1"/>
        </w:rPr>
        <w:t xml:space="preserve"> </w:t>
      </w:r>
      <w:proofErr w:type="spellStart"/>
      <w:proofErr w:type="gramStart"/>
      <w:r w:rsidRPr="00F67CA3">
        <w:rPr>
          <w:bdr w:val="none" w:sz="0" w:space="0" w:color="auto" w:frame="1"/>
        </w:rPr>
        <w:t>Tujuannya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mengidentifikasi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kebiasaan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suatu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entitas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menetapkan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sejumlah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norm</w:t>
      </w:r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melalui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pattern discovery</w:t>
      </w:r>
      <w:r w:rsidRPr="00F67CA3">
        <w:rPr>
          <w:bdr w:val="none" w:sz="0" w:space="0" w:color="auto" w:frame="1"/>
        </w:rPr>
        <w:t>.</w:t>
      </w:r>
      <w:proofErr w:type="gramEnd"/>
      <w:r w:rsidRPr="00F67CA3">
        <w:rPr>
          <w:bdr w:val="none" w:sz="0" w:space="0" w:color="auto" w:frame="1"/>
        </w:rPr>
        <w:t xml:space="preserve"> </w:t>
      </w:r>
      <w:proofErr w:type="spellStart"/>
      <w:proofErr w:type="gramStart"/>
      <w:r w:rsidRPr="00F67CA3">
        <w:rPr>
          <w:bdr w:val="none" w:sz="0" w:space="0" w:color="auto" w:frame="1"/>
        </w:rPr>
        <w:t>Sampel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berdeviasi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dari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norm</w:t>
      </w:r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lalu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diidentifikasi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sebagai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tidak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biasa</w:t>
      </w:r>
      <w:proofErr w:type="spellEnd"/>
      <w:r w:rsidRPr="00F67CA3">
        <w:rPr>
          <w:bdr w:val="none" w:sz="0" w:space="0" w:color="auto" w:frame="1"/>
        </w:rPr>
        <w:t>.</w:t>
      </w:r>
      <w:proofErr w:type="gramEnd"/>
      <w:r w:rsidRPr="00F67CA3">
        <w:rPr>
          <w:bdr w:val="none" w:sz="0" w:space="0" w:color="auto" w:frame="1"/>
        </w:rPr>
        <w:t> </w:t>
      </w:r>
      <w:proofErr w:type="spellStart"/>
      <w:proofErr w:type="gramStart"/>
      <w:r w:rsidRPr="00F67CA3">
        <w:rPr>
          <w:bdr w:val="none" w:sz="0" w:space="0" w:color="auto" w:frame="1"/>
        </w:rPr>
        <w:t>teknik</w:t>
      </w:r>
      <w:proofErr w:type="spellEnd"/>
      <w:proofErr w:type="gram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Deviation Detection</w:t>
      </w:r>
      <w:r w:rsidRPr="00F67CA3">
        <w:rPr>
          <w:bdr w:val="none" w:sz="0" w:space="0" w:color="auto" w:frame="1"/>
        </w:rPr>
        <w:t> </w:t>
      </w:r>
      <w:proofErr w:type="spellStart"/>
      <w:r w:rsidRPr="00F67CA3">
        <w:rPr>
          <w:bdr w:val="none" w:sz="0" w:space="0" w:color="auto" w:frame="1"/>
        </w:rPr>
        <w:t>melalui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visualisasi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melalui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parallel coordinates</w:t>
      </w:r>
      <w:r w:rsidRPr="00F67CA3">
        <w:rPr>
          <w:bdr w:val="none" w:sz="0" w:space="0" w:color="auto" w:frame="1"/>
        </w:rPr>
        <w:t>, </w:t>
      </w:r>
      <w:proofErr w:type="spellStart"/>
      <w:r w:rsidRPr="00F67CA3">
        <w:rPr>
          <w:rStyle w:val="Emphasis"/>
          <w:bdr w:val="none" w:sz="0" w:space="0" w:color="auto" w:frame="1"/>
        </w:rPr>
        <w:t>scatterplots</w:t>
      </w:r>
      <w:proofErr w:type="spellEnd"/>
      <w:r w:rsidRPr="00F67CA3">
        <w:rPr>
          <w:bdr w:val="none" w:sz="0" w:space="0" w:color="auto" w:frame="1"/>
        </w:rPr>
        <w:t xml:space="preserve">,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surface plots</w:t>
      </w:r>
      <w:r w:rsidRPr="00F67CA3">
        <w:rPr>
          <w:bdr w:val="none" w:sz="0" w:space="0" w:color="auto" w:frame="1"/>
        </w:rPr>
        <w:t>.</w:t>
      </w:r>
    </w:p>
    <w:p w:rsidR="00BD3F28" w:rsidRPr="00F67CA3" w:rsidRDefault="00BD3F28" w:rsidP="00F67CA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F67CA3">
        <w:rPr>
          <w:noProof/>
          <w:bdr w:val="none" w:sz="0" w:space="0" w:color="auto" w:frame="1"/>
        </w:rPr>
        <w:drawing>
          <wp:inline distT="0" distB="0" distL="0" distR="0">
            <wp:extent cx="2857500" cy="3448050"/>
            <wp:effectExtent l="19050" t="0" r="0" b="0"/>
            <wp:docPr id="3" name="Picture 3" descr="Klasifikasi Metode">
              <a:hlinkClick xmlns:a="http://schemas.openxmlformats.org/drawingml/2006/main" r:id="rId8" tooltip="&quot;Klasifikasi Meto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sifikasi Metode">
                      <a:hlinkClick r:id="rId8" tooltip="&quot;Klasifikasi Meto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28" w:rsidRPr="00F67CA3" w:rsidRDefault="00BD3F28" w:rsidP="00F67CA3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bCs w:val="0"/>
          <w:sz w:val="24"/>
          <w:szCs w:val="24"/>
        </w:rPr>
      </w:pPr>
      <w:proofErr w:type="spellStart"/>
      <w:r w:rsidRPr="00F67CA3">
        <w:rPr>
          <w:bCs w:val="0"/>
          <w:sz w:val="24"/>
          <w:szCs w:val="24"/>
          <w:bdr w:val="none" w:sz="0" w:space="0" w:color="auto" w:frame="1"/>
        </w:rPr>
        <w:t>Aplikasi</w:t>
      </w:r>
      <w:proofErr w:type="spellEnd"/>
    </w:p>
    <w:p w:rsidR="00BD3F28" w:rsidRPr="00F67CA3" w:rsidRDefault="00BD3F28" w:rsidP="00F67CA3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proofErr w:type="spellStart"/>
      <w:r w:rsidRPr="00F67CA3">
        <w:rPr>
          <w:bdr w:val="none" w:sz="0" w:space="0" w:color="auto" w:frame="1"/>
        </w:rPr>
        <w:t>Aplikasi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dari</w:t>
      </w:r>
      <w:proofErr w:type="spellEnd"/>
      <w:r w:rsidRPr="00F67CA3">
        <w:rPr>
          <w:bdr w:val="none" w:sz="0" w:space="0" w:color="auto" w:frame="1"/>
        </w:rPr>
        <w:t xml:space="preserve"> KDD </w:t>
      </w:r>
      <w:proofErr w:type="spellStart"/>
      <w:r w:rsidRPr="00F67CA3">
        <w:rPr>
          <w:bdr w:val="none" w:sz="0" w:space="0" w:color="auto" w:frame="1"/>
        </w:rPr>
        <w:t>dalam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bisnis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antara</w:t>
      </w:r>
      <w:proofErr w:type="spellEnd"/>
      <w:r w:rsidRPr="00F67CA3">
        <w:rPr>
          <w:bdr w:val="none" w:sz="0" w:space="0" w:color="auto" w:frame="1"/>
        </w:rPr>
        <w:t xml:space="preserve"> lain:</w:t>
      </w:r>
    </w:p>
    <w:p w:rsidR="00BD3F28" w:rsidRPr="00F67CA3" w:rsidRDefault="00BD3F28" w:rsidP="00F67CA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67CA3">
        <w:rPr>
          <w:bdr w:val="none" w:sz="0" w:space="0" w:color="auto" w:frame="1"/>
        </w:rPr>
        <w:t> </w:t>
      </w:r>
      <w:r w:rsidRPr="00F67CA3">
        <w:rPr>
          <w:rStyle w:val="Strong"/>
          <w:bdr w:val="none" w:sz="0" w:space="0" w:color="auto" w:frame="1"/>
        </w:rPr>
        <w:t>Market segmentation</w:t>
      </w:r>
      <w:r w:rsidRPr="00F67CA3">
        <w:rPr>
          <w:bdr w:val="none" w:sz="0" w:space="0" w:color="auto" w:frame="1"/>
        </w:rPr>
        <w:t xml:space="preserve"> – </w:t>
      </w:r>
      <w:proofErr w:type="spellStart"/>
      <w:r w:rsidRPr="00F67CA3">
        <w:rPr>
          <w:bdr w:val="none" w:sz="0" w:space="0" w:color="auto" w:frame="1"/>
        </w:rPr>
        <w:t>Mengidentifikasi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karakteristik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umum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dari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pelanggan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membeli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produk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sama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dari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perusahaan</w:t>
      </w:r>
      <w:proofErr w:type="spellEnd"/>
    </w:p>
    <w:p w:rsidR="00BD3F28" w:rsidRPr="00F67CA3" w:rsidRDefault="00BD3F28" w:rsidP="00F67CA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67CA3">
        <w:rPr>
          <w:bdr w:val="none" w:sz="0" w:space="0" w:color="auto" w:frame="1"/>
        </w:rPr>
        <w:t> </w:t>
      </w:r>
      <w:r w:rsidRPr="00F67CA3">
        <w:rPr>
          <w:rStyle w:val="Strong"/>
          <w:bdr w:val="none" w:sz="0" w:space="0" w:color="auto" w:frame="1"/>
        </w:rPr>
        <w:t>Customer churn</w:t>
      </w:r>
      <w:r w:rsidRPr="00F67CA3">
        <w:rPr>
          <w:bdr w:val="none" w:sz="0" w:space="0" w:color="auto" w:frame="1"/>
        </w:rPr>
        <w:t xml:space="preserve"> – </w:t>
      </w:r>
      <w:proofErr w:type="spellStart"/>
      <w:r w:rsidRPr="00F67CA3">
        <w:rPr>
          <w:bdr w:val="none" w:sz="0" w:space="0" w:color="auto" w:frame="1"/>
        </w:rPr>
        <w:t>Memprediksi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pelanggan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mungkin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meninggalkan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perusahaan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beralih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ke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kompetitor</w:t>
      </w:r>
      <w:proofErr w:type="spellEnd"/>
    </w:p>
    <w:p w:rsidR="00BD3F28" w:rsidRPr="00F67CA3" w:rsidRDefault="00BD3F28" w:rsidP="00F67CA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67CA3">
        <w:rPr>
          <w:rStyle w:val="Strong"/>
          <w:bdr w:val="none" w:sz="0" w:space="0" w:color="auto" w:frame="1"/>
        </w:rPr>
        <w:t>Fraud detection</w:t>
      </w:r>
      <w:r w:rsidRPr="00F67CA3">
        <w:rPr>
          <w:bdr w:val="none" w:sz="0" w:space="0" w:color="auto" w:frame="1"/>
        </w:rPr>
        <w:t xml:space="preserve"> – </w:t>
      </w:r>
      <w:proofErr w:type="spellStart"/>
      <w:r w:rsidRPr="00F67CA3">
        <w:rPr>
          <w:bdr w:val="none" w:sz="0" w:space="0" w:color="auto" w:frame="1"/>
        </w:rPr>
        <w:t>Mengidentifikasi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transaksi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mungkin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merupakan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transaksi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curang</w:t>
      </w:r>
      <w:proofErr w:type="spellEnd"/>
      <w:r w:rsidRPr="00F67CA3">
        <w:rPr>
          <w:bdr w:val="none" w:sz="0" w:space="0" w:color="auto" w:frame="1"/>
        </w:rPr>
        <w:t>.</w:t>
      </w:r>
    </w:p>
    <w:p w:rsidR="00BD3F28" w:rsidRPr="00F67CA3" w:rsidRDefault="00BD3F28" w:rsidP="00F67CA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67CA3">
        <w:rPr>
          <w:bdr w:val="none" w:sz="0" w:space="0" w:color="auto" w:frame="1"/>
        </w:rPr>
        <w:t> </w:t>
      </w:r>
      <w:r w:rsidRPr="00F67CA3">
        <w:rPr>
          <w:rStyle w:val="Strong"/>
          <w:bdr w:val="none" w:sz="0" w:space="0" w:color="auto" w:frame="1"/>
        </w:rPr>
        <w:t>Direct marketing</w:t>
      </w:r>
      <w:r w:rsidRPr="00F67CA3">
        <w:rPr>
          <w:bdr w:val="none" w:sz="0" w:space="0" w:color="auto" w:frame="1"/>
        </w:rPr>
        <w:t xml:space="preserve"> – </w:t>
      </w:r>
      <w:proofErr w:type="spellStart"/>
      <w:r w:rsidRPr="00F67CA3">
        <w:rPr>
          <w:bdr w:val="none" w:sz="0" w:space="0" w:color="auto" w:frame="1"/>
        </w:rPr>
        <w:t>Memprediksi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prospek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harus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dimasukkan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dalam</w:t>
      </w:r>
      <w:proofErr w:type="spellEnd"/>
      <w:r w:rsidRPr="00F67CA3">
        <w:rPr>
          <w:bdr w:val="none" w:sz="0" w:space="0" w:color="auto" w:frame="1"/>
        </w:rPr>
        <w:t> </w:t>
      </w:r>
      <w:r w:rsidRPr="00F67CA3">
        <w:rPr>
          <w:rStyle w:val="Emphasis"/>
          <w:bdr w:val="none" w:sz="0" w:space="0" w:color="auto" w:frame="1"/>
        </w:rPr>
        <w:t>mailing-</w:t>
      </w:r>
      <w:proofErr w:type="spellStart"/>
      <w:r w:rsidRPr="00F67CA3">
        <w:rPr>
          <w:rStyle w:val="Emphasis"/>
          <w:bdr w:val="none" w:sz="0" w:space="0" w:color="auto" w:frame="1"/>
        </w:rPr>
        <w:t>list</w:t>
      </w:r>
      <w:r w:rsidRPr="00F67CA3">
        <w:rPr>
          <w:bdr w:val="none" w:sz="0" w:space="0" w:color="auto" w:frame="1"/>
        </w:rPr>
        <w:t>untuk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mendapatkan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respon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maksimum</w:t>
      </w:r>
      <w:proofErr w:type="spellEnd"/>
    </w:p>
    <w:p w:rsidR="00BD3F28" w:rsidRPr="00F67CA3" w:rsidRDefault="00BD3F28" w:rsidP="00F67CA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67CA3">
        <w:rPr>
          <w:rStyle w:val="Strong"/>
          <w:bdr w:val="none" w:sz="0" w:space="0" w:color="auto" w:frame="1"/>
        </w:rPr>
        <w:t>Interactive marketing</w:t>
      </w:r>
      <w:r w:rsidRPr="00F67CA3">
        <w:rPr>
          <w:bdr w:val="none" w:sz="0" w:space="0" w:color="auto" w:frame="1"/>
        </w:rPr>
        <w:t xml:space="preserve"> – </w:t>
      </w:r>
      <w:proofErr w:type="spellStart"/>
      <w:r w:rsidRPr="00F67CA3">
        <w:rPr>
          <w:bdr w:val="none" w:sz="0" w:space="0" w:color="auto" w:frame="1"/>
        </w:rPr>
        <w:t>Memprediksi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hal-hal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menarik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bagi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setiap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individu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mengakses</w:t>
      </w:r>
      <w:proofErr w:type="spellEnd"/>
      <w:r w:rsidRPr="00F67CA3">
        <w:rPr>
          <w:bdr w:val="none" w:sz="0" w:space="0" w:color="auto" w:frame="1"/>
        </w:rPr>
        <w:t xml:space="preserve"> website.</w:t>
      </w:r>
    </w:p>
    <w:p w:rsidR="00BD3F28" w:rsidRPr="00F67CA3" w:rsidRDefault="00BD3F28" w:rsidP="00F67CA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67CA3">
        <w:rPr>
          <w:bdr w:val="none" w:sz="0" w:space="0" w:color="auto" w:frame="1"/>
        </w:rPr>
        <w:lastRenderedPageBreak/>
        <w:t> </w:t>
      </w:r>
      <w:r w:rsidRPr="00F67CA3">
        <w:rPr>
          <w:rStyle w:val="Strong"/>
          <w:bdr w:val="none" w:sz="0" w:space="0" w:color="auto" w:frame="1"/>
        </w:rPr>
        <w:t>Market basket analysis</w:t>
      </w:r>
      <w:r w:rsidRPr="00F67CA3">
        <w:rPr>
          <w:bdr w:val="none" w:sz="0" w:space="0" w:color="auto" w:frame="1"/>
        </w:rPr>
        <w:t xml:space="preserve"> – </w:t>
      </w:r>
      <w:proofErr w:type="spellStart"/>
      <w:r w:rsidRPr="00F67CA3">
        <w:rPr>
          <w:bdr w:val="none" w:sz="0" w:space="0" w:color="auto" w:frame="1"/>
        </w:rPr>
        <w:t>Memahami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produk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atau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layanan</w:t>
      </w:r>
      <w:proofErr w:type="spellEnd"/>
      <w:r w:rsidRPr="00F67CA3">
        <w:rPr>
          <w:bdr w:val="none" w:sz="0" w:space="0" w:color="auto" w:frame="1"/>
        </w:rPr>
        <w:t xml:space="preserve"> yang </w:t>
      </w:r>
      <w:proofErr w:type="spellStart"/>
      <w:r w:rsidRPr="00F67CA3">
        <w:rPr>
          <w:bdr w:val="none" w:sz="0" w:space="0" w:color="auto" w:frame="1"/>
        </w:rPr>
        <w:t>biasanya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dibeli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bersamaan</w:t>
      </w:r>
      <w:proofErr w:type="spellEnd"/>
      <w:r w:rsidRPr="00F67CA3">
        <w:rPr>
          <w:bdr w:val="none" w:sz="0" w:space="0" w:color="auto" w:frame="1"/>
        </w:rPr>
        <w:t>.</w:t>
      </w:r>
    </w:p>
    <w:p w:rsidR="00BD3F28" w:rsidRPr="00F67CA3" w:rsidRDefault="00BD3F28" w:rsidP="00F67CA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67CA3">
        <w:rPr>
          <w:rStyle w:val="Strong"/>
          <w:bdr w:val="none" w:sz="0" w:space="0" w:color="auto" w:frame="1"/>
        </w:rPr>
        <w:t>Trend analysis</w:t>
      </w:r>
      <w:r w:rsidRPr="00F67CA3">
        <w:rPr>
          <w:bdr w:val="none" w:sz="0" w:space="0" w:color="auto" w:frame="1"/>
        </w:rPr>
        <w:t xml:space="preserve"> – </w:t>
      </w:r>
      <w:proofErr w:type="spellStart"/>
      <w:r w:rsidRPr="00F67CA3">
        <w:rPr>
          <w:bdr w:val="none" w:sz="0" w:space="0" w:color="auto" w:frame="1"/>
        </w:rPr>
        <w:t>Mengungkap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perbedaan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antara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tipikal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pelanggan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bulan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ini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bulan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lalu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prediksi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tipikal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pelanggan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bulan</w:t>
      </w:r>
      <w:proofErr w:type="spellEnd"/>
      <w:r w:rsidRPr="00F67CA3">
        <w:rPr>
          <w:bdr w:val="none" w:sz="0" w:space="0" w:color="auto" w:frame="1"/>
        </w:rPr>
        <w:t xml:space="preserve"> </w:t>
      </w:r>
      <w:proofErr w:type="spellStart"/>
      <w:r w:rsidRPr="00F67CA3">
        <w:rPr>
          <w:bdr w:val="none" w:sz="0" w:space="0" w:color="auto" w:frame="1"/>
        </w:rPr>
        <w:t>depan</w:t>
      </w:r>
      <w:proofErr w:type="spellEnd"/>
      <w:r w:rsidRPr="00F67CA3">
        <w:rPr>
          <w:bdr w:val="none" w:sz="0" w:space="0" w:color="auto" w:frame="1"/>
        </w:rPr>
        <w:t>.</w:t>
      </w:r>
    </w:p>
    <w:p w:rsidR="007C5E95" w:rsidRDefault="007C5E95" w:rsidP="00F67CA3">
      <w:pPr>
        <w:pStyle w:val="Heading1"/>
        <w:spacing w:before="0" w:after="300" w:line="36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D3F28" w:rsidRPr="00F67CA3" w:rsidRDefault="00BD3F28" w:rsidP="007C5E95">
      <w:pPr>
        <w:pStyle w:val="Heading1"/>
        <w:spacing w:before="0" w:after="30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</w:rPr>
        <w:t xml:space="preserve"> Knowledge Discovery in Database (KDD)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</w:rPr>
        <w:t>Handphone</w:t>
      </w:r>
      <w:proofErr w:type="spellEnd"/>
    </w:p>
    <w:p w:rsidR="00BD3F28" w:rsidRPr="00F67CA3" w:rsidRDefault="00BD3F28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Contoh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kasus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saya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ambil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adalah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transaksi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terjadi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di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toko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Handphone</w:t>
      </w:r>
      <w:proofErr w:type="spellEnd"/>
    </w:p>
    <w:p w:rsidR="00BD3F28" w:rsidRPr="00F67CA3" w:rsidRDefault="00BD3F28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id-ID"/>
        </w:rPr>
        <w:t>Data sampelnya berupa </w:t>
      </w:r>
      <w:r w:rsidRPr="00F67CA3">
        <w:rPr>
          <w:rFonts w:ascii="Times New Roman" w:hAnsi="Times New Roman" w:cs="Times New Roman"/>
          <w:color w:val="000000"/>
          <w:sz w:val="24"/>
          <w:szCs w:val="24"/>
        </w:rPr>
        <w:t>accessories </w:t>
      </w: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id-ID"/>
        </w:rPr>
        <w:t>handphone</w:t>
      </w:r>
    </w:p>
    <w:p w:rsidR="00BD3F28" w:rsidRPr="00F67CA3" w:rsidRDefault="00BD3F28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05" w:type="dxa"/>
        <w:jc w:val="center"/>
        <w:tblCellMar>
          <w:left w:w="0" w:type="dxa"/>
          <w:right w:w="0" w:type="dxa"/>
        </w:tblCellMar>
        <w:tblLook w:val="04A0"/>
      </w:tblPr>
      <w:tblGrid>
        <w:gridCol w:w="1130"/>
        <w:gridCol w:w="7675"/>
      </w:tblGrid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id-ID"/>
              </w:rPr>
              <w:t>NO.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id-ID"/>
              </w:rPr>
              <w:t>JENIS ITEM</w:t>
            </w:r>
          </w:p>
        </w:tc>
      </w:tr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CASING</w:t>
            </w:r>
          </w:p>
        </w:tc>
      </w:tr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BATERAI</w:t>
            </w:r>
          </w:p>
        </w:tc>
      </w:tr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MEMORY</w:t>
            </w:r>
          </w:p>
        </w:tc>
      </w:tr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HEADPHONE</w:t>
            </w:r>
          </w:p>
        </w:tc>
      </w:tr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CHARGER</w:t>
            </w:r>
          </w:p>
        </w:tc>
      </w:tr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 CARD</w:t>
            </w:r>
          </w:p>
        </w:tc>
      </w:tr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ANTI-GORES</w:t>
            </w:r>
          </w:p>
        </w:tc>
      </w:tr>
      <w:tr w:rsidR="00BD3F28" w:rsidRPr="00F67CA3" w:rsidTr="00BD3F28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 (HP)</w:t>
            </w:r>
          </w:p>
        </w:tc>
      </w:tr>
    </w:tbl>
    <w:p w:rsidR="00BD3F28" w:rsidRDefault="00BD3F28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C5E95" w:rsidRDefault="007C5E95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C5E95" w:rsidRDefault="007C5E95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C5E95" w:rsidRPr="00F67CA3" w:rsidRDefault="007C5E95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Sample Data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Penjualan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Toko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Handphone</w:t>
      </w:r>
      <w:proofErr w:type="spellEnd"/>
    </w:p>
    <w:tbl>
      <w:tblPr>
        <w:tblW w:w="6660" w:type="dxa"/>
        <w:jc w:val="center"/>
        <w:tblCellMar>
          <w:left w:w="0" w:type="dxa"/>
          <w:right w:w="0" w:type="dxa"/>
        </w:tblCellMar>
        <w:tblLook w:val="04A0"/>
      </w:tblPr>
      <w:tblGrid>
        <w:gridCol w:w="1858"/>
        <w:gridCol w:w="4804"/>
      </w:tblGrid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No.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Transaksi</w:t>
            </w:r>
            <w:proofErr w:type="spellEnd"/>
          </w:p>
        </w:tc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Items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Headphone, memory,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Casing,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card, anti-gores, casing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Headphone, charger,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Memory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charger,  headphone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(hp), casing,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card, charger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Charger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Anti-gores, memory, headphone,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Charger, casing, memory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Anti-gores,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(hp), memory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headphone,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Anti-gores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card, charger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Headphone, casing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Headphone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(hp), anti-gores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Memory, charger,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</w:tr>
    </w:tbl>
    <w:p w:rsidR="00BD3F28" w:rsidRPr="00F67CA3" w:rsidRDefault="00BD3F28" w:rsidP="00F67CA3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D3F28" w:rsidRPr="00F67CA3" w:rsidRDefault="00BD3F28" w:rsidP="00F67CA3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248275" cy="2676525"/>
            <wp:effectExtent l="19050" t="0" r="9525" b="0"/>
            <wp:docPr id="5" name="Picture 5" descr="https://3.bp.blogspot.com/-FhfEwiiXPr4/T8TurFx8RCI/AAAAAAAAA0g/1_l71g1xfOw/s1600/d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FhfEwiiXPr4/T8TurFx8RCI/AAAAAAAAA0g/1_l71g1xfOw/s1600/da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28" w:rsidRPr="00F67CA3" w:rsidRDefault="00BD3F28" w:rsidP="00F67CA3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Pemilihan</w:t>
      </w:r>
      <w:proofErr w:type="spellEnd"/>
      <w:r w:rsidRPr="00F67C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Data (Data Selection)</w:t>
      </w:r>
    </w:p>
    <w:tbl>
      <w:tblPr>
        <w:tblW w:w="6660" w:type="dxa"/>
        <w:jc w:val="center"/>
        <w:tblCellMar>
          <w:left w:w="0" w:type="dxa"/>
          <w:right w:w="0" w:type="dxa"/>
        </w:tblCellMar>
        <w:tblLook w:val="04A0"/>
      </w:tblPr>
      <w:tblGrid>
        <w:gridCol w:w="1858"/>
        <w:gridCol w:w="4804"/>
      </w:tblGrid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No.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Transaksi</w:t>
            </w:r>
            <w:proofErr w:type="spellEnd"/>
          </w:p>
        </w:tc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Items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Headphone, memory,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Casing,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card, anti-gores, casing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Headphone, charger,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Memory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charger,  headphone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(hp), casing,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card, charger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Charger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Anti-gores, memory, headphone,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</w:tr>
      <w:tr w:rsidR="00BD3F28" w:rsidRPr="00F67CA3" w:rsidTr="00BD3F28">
        <w:trPr>
          <w:trHeight w:val="354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card,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</w:tr>
    </w:tbl>
    <w:p w:rsidR="00BD3F28" w:rsidRPr="00F67CA3" w:rsidRDefault="00BD3F28" w:rsidP="00F67CA3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7C5E95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Dalam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data selection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kita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harus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mencari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lebih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dulu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disebut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"frequent item" (item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yaitu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item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dibeli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oleh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pengunjung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sebanyak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 kali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lebih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tbl>
      <w:tblPr>
        <w:tblW w:w="4680" w:type="dxa"/>
        <w:jc w:val="center"/>
        <w:tblCellMar>
          <w:left w:w="0" w:type="dxa"/>
          <w:right w:w="0" w:type="dxa"/>
        </w:tblCellMar>
        <w:tblLook w:val="04A0"/>
      </w:tblPr>
      <w:tblGrid>
        <w:gridCol w:w="2269"/>
        <w:gridCol w:w="2411"/>
      </w:tblGrid>
      <w:tr w:rsidR="00BD3F28" w:rsidRPr="00F67CA3" w:rsidTr="00BD3F28">
        <w:trPr>
          <w:trHeight w:val="31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Items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Frequent Items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Casing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3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Memory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Headphone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Charger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Anti-gores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</w:t>
            </w:r>
          </w:p>
        </w:tc>
      </w:tr>
      <w:tr w:rsidR="00BD3F28" w:rsidRPr="00F67CA3" w:rsidTr="00BD3F28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7C5E9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</w:tbl>
    <w:p w:rsidR="00BD3F28" w:rsidRPr="00F67CA3" w:rsidRDefault="00BD3F28" w:rsidP="00F67CA3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5248275" cy="3057525"/>
            <wp:effectExtent l="19050" t="0" r="9525" b="0"/>
            <wp:docPr id="6" name="Picture 6" descr="https://3.bp.blogspot.com/-lgs5s_BwnOE/T8Tu9xvD7wI/AAAAAAAAA0o/X4gLaUNOi70/s1600/d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lgs5s_BwnOE/T8Tu9xvD7wI/AAAAAAAAA0o/X4gLaUNOi70/s1600/d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28" w:rsidRPr="00F67CA3" w:rsidRDefault="00BD3F28" w:rsidP="00F67CA3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Frequent item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juga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mencakup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pembelian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secara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bersama-sama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sehingga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didapatkan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juga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frequent items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seperti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berikut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D3F28" w:rsidRPr="00F67CA3" w:rsidRDefault="00BD3F28" w:rsidP="00F67CA3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655" w:type="dxa"/>
        <w:jc w:val="center"/>
        <w:tblCellMar>
          <w:left w:w="0" w:type="dxa"/>
          <w:right w:w="0" w:type="dxa"/>
        </w:tblCellMar>
        <w:tblLook w:val="04A0"/>
      </w:tblPr>
      <w:tblGrid>
        <w:gridCol w:w="3760"/>
        <w:gridCol w:w="1900"/>
      </w:tblGrid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Items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Frequent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Casing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Casing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headphone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charger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Memory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headphone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charger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F28" w:rsidRPr="00F67CA3" w:rsidTr="00BD3F28">
        <w:trPr>
          <w:trHeight w:val="309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anti-gores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F28" w:rsidRPr="00F67CA3" w:rsidTr="00BD3F28">
        <w:trPr>
          <w:trHeight w:val="309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08355A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3F28" w:rsidRPr="00F67CA3" w:rsidRDefault="00BD3F28" w:rsidP="00F67CA3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Nilai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67C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Support </w:t>
      </w: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item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barang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menunjukkan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frekuensi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item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barang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muncul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terhadap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jumlah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transaksi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terjadi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menghitung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kemungkinan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association rule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dilakukan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membuat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perhitungan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nilai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confidence (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kepercayaan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BD3F28" w:rsidRPr="00F67CA3" w:rsidRDefault="00BD3F28" w:rsidP="00F67CA3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F67C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CA3">
        <w:rPr>
          <w:rFonts w:ascii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1971675" cy="295275"/>
            <wp:effectExtent l="19050" t="0" r="9525" b="0"/>
            <wp:docPr id="7" name="Picture 7" descr="https://2.bp.blogspot.com/-PAea0i8XBq8/T8TwejssCjI/AAAAAAAAA0w/xpdMQ7bpebA/s1600/ru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PAea0i8XBq8/T8TwejssCjI/AAAAAAAAA0w/xpdMQ7bpebA/s1600/ru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= Support</w:t>
      </w:r>
    </w:p>
    <w:p w:rsidR="00BD3F28" w:rsidRPr="00F67CA3" w:rsidRDefault="00BD3F28" w:rsidP="0008355A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2238375" cy="285750"/>
            <wp:effectExtent l="19050" t="0" r="9525" b="0"/>
            <wp:docPr id="8" name="Picture 8" descr="https://2.bp.blogspot.com/-6JRmPb31LIE/T8Tw654zQzI/AAAAAAAAA04/TpMr2LPOvKA/s1600/ru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6JRmPb31LIE/T8Tw654zQzI/AAAAAAAAA04/TpMr2LPOvKA/s1600/ru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= Confidence</w:t>
      </w:r>
      <w:r w:rsidRPr="00F67CA3">
        <w:rPr>
          <w:rFonts w:ascii="Times New Roman" w:hAnsi="Times New Roman" w:cs="Times New Roman"/>
          <w:color w:val="000000"/>
          <w:sz w:val="24"/>
          <w:szCs w:val="24"/>
        </w:rPr>
        <w:t>    </w:t>
      </w: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D3F28" w:rsidRDefault="00BD3F28" w:rsidP="00F67CA3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5A" w:rsidRPr="00F67CA3" w:rsidRDefault="0008355A" w:rsidP="00F67CA3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Dari data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penjualan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atas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association rule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sebagai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berikut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W w:w="7560" w:type="dxa"/>
        <w:jc w:val="center"/>
        <w:tblCellMar>
          <w:left w:w="0" w:type="dxa"/>
          <w:right w:w="0" w:type="dxa"/>
        </w:tblCellMar>
        <w:tblLook w:val="04A0"/>
      </w:tblPr>
      <w:tblGrid>
        <w:gridCol w:w="3760"/>
        <w:gridCol w:w="1900"/>
        <w:gridCol w:w="1900"/>
      </w:tblGrid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Association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Support</w:t>
            </w:r>
            <w:r w:rsidRPr="00F67CA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(%)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Confidence</w:t>
            </w:r>
            <w:r w:rsidRPr="00F67CA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(%)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Casing  =&gt;  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Casing  =&gt;  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=&gt;  Headphone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Baterai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 =&gt;  Charger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Memory  =&gt;  Headphone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id-ID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Headphone  =&gt;  Charger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Headphone  =&gt;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  =&gt; Anti-gores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  <w:tr w:rsidR="00BD3F28" w:rsidRPr="00F67CA3" w:rsidTr="00BD3F28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card  =&gt; </w:t>
            </w:r>
            <w:proofErr w:type="spellStart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Kondom</w:t>
            </w:r>
            <w:proofErr w:type="spellEnd"/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(hp)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F28" w:rsidRPr="00F67CA3" w:rsidRDefault="00BD3F28" w:rsidP="00F67CA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</w:tbl>
    <w:p w:rsidR="00BD3F28" w:rsidRPr="00F67CA3" w:rsidRDefault="00BD3F28" w:rsidP="00F67CA3">
      <w:pPr>
        <w:spacing w:line="36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Dari association rule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atas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didapatkan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pada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rule ke-2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yaitu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pembeli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membeli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membeli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juga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Headphone. Tingkat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kekuatan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keterkaitan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pembelian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Headphone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adalah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100% (</w:t>
      </w:r>
      <w:proofErr w:type="gramStart"/>
      <w:r w:rsidRPr="00F67C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Conf%</w:t>
      </w:r>
      <w:proofErr w:type="gram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Nilai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67C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confidence</w:t>
      </w: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adalah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hasil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bagi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support (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Headphone)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support (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dikali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100%.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Perhitungan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nilai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67C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confidence </w:t>
      </w: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= (3/3)*100% = 100%.</w:t>
      </w:r>
    </w:p>
    <w:p w:rsidR="00BD3F28" w:rsidRPr="00F67CA3" w:rsidRDefault="00BD3F28" w:rsidP="00F67CA3">
      <w:pPr>
        <w:spacing w:line="36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Association Rule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dituliskan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sebagai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berikut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D3F28" w:rsidRPr="00F67CA3" w:rsidRDefault="00BD3F28" w:rsidP="00F67CA3">
      <w:pPr>
        <w:spacing w:line="36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{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  <w:proofErr w:type="gram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}  =</w:t>
      </w:r>
      <w:proofErr w:type="gram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&gt;  {</w:t>
      </w:r>
      <w:proofErr w:type="gram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Headphone}</w:t>
      </w:r>
    </w:p>
    <w:p w:rsidR="00BD3F28" w:rsidRPr="00F67CA3" w:rsidRDefault="00BD3F28" w:rsidP="00F67CA3">
      <w:pPr>
        <w:spacing w:line="36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Pengetahuan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diperoleh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hasil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analisis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atas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pemilik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toko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mengambil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keputusan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strategi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 agar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menarik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konsumen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baru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bergabung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membeli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yaitu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BD3F28" w:rsidRPr="00F67CA3" w:rsidRDefault="00BD3F28" w:rsidP="00F67CA3">
      <w:pPr>
        <w:spacing w:line="36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ind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1.      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Memberikan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bonus Headphone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kepada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pengunjung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melakukan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pembelian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Charger.</w:t>
      </w:r>
    </w:p>
    <w:p w:rsidR="00BD3F28" w:rsidRPr="00F67CA3" w:rsidRDefault="00BD3F28" w:rsidP="00F67CA3">
      <w:pPr>
        <w:spacing w:line="360" w:lineRule="auto"/>
        <w:ind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2.      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Memberikan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bonus Headphone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Sim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card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kepada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pengunjung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melakukan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pembelian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chrager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</w:p>
    <w:p w:rsidR="00BD3F28" w:rsidRPr="00F67CA3" w:rsidRDefault="00BD3F28" w:rsidP="00F67CA3">
      <w:pPr>
        <w:spacing w:line="360" w:lineRule="auto"/>
        <w:ind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3.      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Memberikan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bonus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Kondom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(hp)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Anti-gores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kepada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pengunjung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melakukan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pembelian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headphone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</w:p>
    <w:p w:rsidR="00BD3F28" w:rsidRPr="00F67CA3" w:rsidRDefault="00BD3F28" w:rsidP="00F67CA3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28" w:rsidRPr="00F67CA3" w:rsidRDefault="00BD3F28" w:rsidP="00F67CA3">
      <w:pPr>
        <w:spacing w:line="36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id-ID"/>
        </w:rPr>
        <w:t xml:space="preserve">Dengan demikian maka Didapatkan suatu data berupa jenis </w:t>
      </w:r>
      <w:r w:rsidR="0008355A" w:rsidRPr="00F67CA3">
        <w:rPr>
          <w:rFonts w:ascii="Times New Roman" w:hAnsi="Times New Roman" w:cs="Times New Roman"/>
          <w:color w:val="000000"/>
          <w:sz w:val="24"/>
          <w:szCs w:val="24"/>
        </w:rPr>
        <w:t>accessories </w:t>
      </w:r>
      <w:r w:rsidR="0008355A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id-ID"/>
        </w:rPr>
        <w:t>handphone</w:t>
      </w: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id-ID"/>
        </w:rPr>
        <w:t xml:space="preserve">  yang paling sering dibeli secara bersamaan, yaitu :</w:t>
      </w:r>
    </w:p>
    <w:p w:rsidR="00BD3F28" w:rsidRDefault="00BD3F28" w:rsidP="0007602D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{ </w:t>
      </w:r>
      <w:proofErr w:type="spell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  <w:proofErr w:type="gram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}  =</w:t>
      </w:r>
      <w:proofErr w:type="gramStart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&gt;  {</w:t>
      </w:r>
      <w:proofErr w:type="gramEnd"/>
      <w:r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Headphone}</w:t>
      </w:r>
    </w:p>
    <w:p w:rsidR="0007602D" w:rsidRDefault="0007602D" w:rsidP="00F67CA3">
      <w:pPr>
        <w:spacing w:line="360" w:lineRule="auto"/>
        <w:ind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A7D8F" w:rsidRDefault="00CA7D8F" w:rsidP="00F67CA3">
      <w:pPr>
        <w:spacing w:line="360" w:lineRule="auto"/>
        <w:ind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07602D" w:rsidRPr="0007602D" w:rsidRDefault="00CA7D8F" w:rsidP="0007602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knowledge discovery in database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kdd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sebuah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toko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handphone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karakteristik</w:t>
      </w:r>
      <w:proofErr w:type="spellEnd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umum</w:t>
      </w:r>
      <w:proofErr w:type="spellEnd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pelanggan</w:t>
      </w:r>
      <w:proofErr w:type="spellEnd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membeli</w:t>
      </w:r>
      <w:proofErr w:type="spellEnd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produk</w:t>
      </w:r>
      <w:proofErr w:type="spellEnd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proofErr w:type="gramStart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sama</w:t>
      </w:r>
      <w:proofErr w:type="spellEnd"/>
      <w:proofErr w:type="gramEnd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F67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(pattern)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sah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dimengerti</w:t>
      </w:r>
      <w:proofErr w:type="spellEnd"/>
      <w:r w:rsidR="0007602D">
        <w:rPr>
          <w:rFonts w:ascii="Times New Roman" w:eastAsia="Times New Roman" w:hAnsi="Times New Roman" w:cs="Times New Roman"/>
          <w:sz w:val="24"/>
          <w:szCs w:val="24"/>
        </w:rPr>
        <w:t xml:space="preserve">. Data </w:t>
      </w:r>
      <w:proofErr w:type="spellStart"/>
      <w:proofErr w:type="gramStart"/>
      <w:r w:rsidR="0007602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7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602D">
        <w:rPr>
          <w:rFonts w:ascii="Times New Roman" w:eastAsia="Times New Roman" w:hAnsi="Times New Roman" w:cs="Times New Roman"/>
          <w:sz w:val="24"/>
          <w:szCs w:val="24"/>
        </w:rPr>
        <w:t>melalu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selecti</w:t>
      </w:r>
      <w:r w:rsidR="0007602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himpunan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memfokuskan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subset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(discovery)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CA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760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data mining,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disimpan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="0007602D" w:rsidRPr="00F67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data selection yang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disebut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"frequent item" (item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sering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yaitu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item yang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dibeli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oleh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pengunjung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Frequent item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mencakup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pembelian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secara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bersama-sama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sehingga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kita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menentukan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ilai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07602D" w:rsidRPr="00F67C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Support </w:t>
      </w:r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item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barang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yang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menunjukkan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frekuensi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item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barang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yang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muncul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terhadap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jumlah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transaksi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terjadi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menghitung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kemungkinan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association rule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dilakukan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membuat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perhitungan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nilai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confidence (</w:t>
      </w:r>
      <w:proofErr w:type="spellStart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kepercayaan</w:t>
      </w:r>
      <w:proofErr w:type="spellEnd"/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id-ID"/>
        </w:rPr>
        <w:t xml:space="preserve">Dengan demikian maka </w:t>
      </w:r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id-ID"/>
        </w:rPr>
        <w:t xml:space="preserve">idapatkan suatu data berupa jenis </w:t>
      </w:r>
      <w:r w:rsidR="0007602D" w:rsidRPr="00F67CA3">
        <w:rPr>
          <w:rFonts w:ascii="Times New Roman" w:hAnsi="Times New Roman" w:cs="Times New Roman"/>
          <w:color w:val="000000"/>
          <w:sz w:val="24"/>
          <w:szCs w:val="24"/>
        </w:rPr>
        <w:t>accessories </w:t>
      </w:r>
      <w:r w:rsidR="0007602D" w:rsidRPr="00F67C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id-ID"/>
        </w:rPr>
        <w:t>handphone  yang paling sering dibeli secara bersamaan</w:t>
      </w:r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yaitu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baterai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="000760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headphone.</w:t>
      </w:r>
    </w:p>
    <w:p w:rsidR="00936C30" w:rsidRDefault="00936C30" w:rsidP="00F67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9D6" w:rsidRDefault="005A09D6" w:rsidP="005A09D6">
      <w:pPr>
        <w:pStyle w:val="NormalWeb"/>
        <w:spacing w:before="0" w:beforeAutospacing="0" w:after="0" w:afterAutospacing="0" w:line="320" w:lineRule="atLeast"/>
        <w:textAlignment w:val="baseline"/>
        <w:rPr>
          <w:rFonts w:ascii="&amp;quot" w:hAnsi="&amp;quot"/>
          <w:color w:val="4E4E4E"/>
          <w:sz w:val="21"/>
          <w:szCs w:val="21"/>
        </w:rPr>
      </w:pPr>
      <w:proofErr w:type="spellStart"/>
      <w:proofErr w:type="gramStart"/>
      <w:r>
        <w:rPr>
          <w:rStyle w:val="Strong"/>
          <w:rFonts w:ascii="&amp;quot" w:hAnsi="&amp;quot"/>
          <w:color w:val="4E4E4E"/>
          <w:sz w:val="21"/>
          <w:szCs w:val="21"/>
          <w:bdr w:val="none" w:sz="0" w:space="0" w:color="auto" w:frame="1"/>
        </w:rPr>
        <w:lastRenderedPageBreak/>
        <w:t>Referensi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:</w:t>
      </w:r>
      <w:proofErr w:type="gramEnd"/>
    </w:p>
    <w:p w:rsidR="005A09D6" w:rsidRDefault="005A09D6" w:rsidP="005A09D6">
      <w:pPr>
        <w:pStyle w:val="NormalWeb"/>
        <w:spacing w:before="0" w:beforeAutospacing="0" w:after="0" w:afterAutospacing="0" w:line="320" w:lineRule="atLeast"/>
        <w:textAlignment w:val="baseline"/>
        <w:rPr>
          <w:rFonts w:ascii="&amp;quot" w:hAnsi="&amp;quot"/>
          <w:color w:val="4E4E4E"/>
          <w:sz w:val="21"/>
          <w:szCs w:val="21"/>
        </w:rPr>
      </w:pPr>
      <w:r>
        <w:rPr>
          <w:rStyle w:val="Strong"/>
          <w:rFonts w:ascii="&amp;quot" w:hAnsi="&amp;quot"/>
          <w:color w:val="4E4E4E"/>
          <w:sz w:val="21"/>
          <w:szCs w:val="21"/>
          <w:bdr w:val="none" w:sz="0" w:space="0" w:color="auto" w:frame="1"/>
        </w:rPr>
        <w:t>Introduction to Data Mining and Knowledge Discovery Third Edition</w:t>
      </w:r>
      <w:r>
        <w:rPr>
          <w:rFonts w:ascii="&amp;quot" w:hAnsi="&amp;quot"/>
          <w:color w:val="4E4E4E"/>
          <w:sz w:val="21"/>
          <w:szCs w:val="21"/>
        </w:rPr>
        <w:br/>
      </w:r>
      <w:proofErr w:type="spellStart"/>
      <w:proofErr w:type="gramStart"/>
      <w:r>
        <w:rPr>
          <w:rFonts w:ascii="&amp;quot" w:hAnsi="&amp;quot"/>
          <w:color w:val="4E4E4E"/>
          <w:sz w:val="21"/>
          <w:szCs w:val="21"/>
        </w:rPr>
        <w:t>Penulis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:</w:t>
      </w:r>
      <w:proofErr w:type="gramEnd"/>
      <w:r>
        <w:rPr>
          <w:rFonts w:ascii="&amp;quot" w:hAnsi="&amp;quot"/>
          <w:color w:val="4E4E4E"/>
          <w:sz w:val="21"/>
          <w:szCs w:val="21"/>
        </w:rPr>
        <w:t xml:space="preserve"> Herbert A. Edelstein</w:t>
      </w:r>
      <w:r>
        <w:rPr>
          <w:rFonts w:ascii="&amp;quot" w:hAnsi="&amp;quot"/>
          <w:color w:val="4E4E4E"/>
          <w:sz w:val="21"/>
          <w:szCs w:val="21"/>
        </w:rPr>
        <w:br/>
        <w:t>Publisher : Two Crows Corporation (October 8, 1999)</w:t>
      </w:r>
    </w:p>
    <w:p w:rsidR="005A09D6" w:rsidRDefault="005A09D6" w:rsidP="005A09D6">
      <w:pPr>
        <w:pStyle w:val="NormalWeb"/>
        <w:spacing w:before="0" w:beforeAutospacing="0" w:after="0" w:afterAutospacing="0" w:line="320" w:lineRule="atLeast"/>
        <w:textAlignment w:val="baseline"/>
        <w:rPr>
          <w:rFonts w:ascii="&amp;quot" w:hAnsi="&amp;quot"/>
          <w:color w:val="4E4E4E"/>
          <w:sz w:val="21"/>
          <w:szCs w:val="21"/>
        </w:rPr>
      </w:pPr>
      <w:proofErr w:type="spellStart"/>
      <w:proofErr w:type="gramStart"/>
      <w:r>
        <w:rPr>
          <w:rFonts w:ascii="&amp;quot" w:hAnsi="&amp;quot"/>
          <w:color w:val="4E4E4E"/>
          <w:sz w:val="21"/>
          <w:szCs w:val="21"/>
        </w:rPr>
        <w:t>Penulis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:</w:t>
      </w:r>
      <w:proofErr w:type="gramEnd"/>
      <w:r>
        <w:rPr>
          <w:rFonts w:ascii="&amp;quot" w:hAnsi="&amp;quot"/>
          <w:color w:val="4E4E4E"/>
          <w:sz w:val="21"/>
          <w:szCs w:val="21"/>
        </w:rPr>
        <w:t xml:space="preserve"> Kurt </w:t>
      </w:r>
      <w:proofErr w:type="spellStart"/>
      <w:r>
        <w:rPr>
          <w:rFonts w:ascii="&amp;quot" w:hAnsi="&amp;quot"/>
          <w:color w:val="4E4E4E"/>
          <w:sz w:val="21"/>
          <w:szCs w:val="21"/>
        </w:rPr>
        <w:t>Thearling</w:t>
      </w:r>
      <w:proofErr w:type="spellEnd"/>
      <w:r>
        <w:rPr>
          <w:rFonts w:ascii="&amp;quot" w:hAnsi="&amp;quot"/>
          <w:color w:val="4E4E4E"/>
          <w:sz w:val="21"/>
          <w:szCs w:val="21"/>
        </w:rPr>
        <w:br/>
      </w:r>
      <w:proofErr w:type="spellStart"/>
      <w:r>
        <w:rPr>
          <w:rStyle w:val="Strong"/>
          <w:rFonts w:ascii="&amp;quot" w:hAnsi="&amp;quot"/>
          <w:color w:val="4E4E4E"/>
          <w:sz w:val="21"/>
          <w:szCs w:val="21"/>
          <w:bdr w:val="none" w:sz="0" w:space="0" w:color="auto" w:frame="1"/>
        </w:rPr>
        <w:t>Judul</w:t>
      </w:r>
      <w:proofErr w:type="spellEnd"/>
      <w:r>
        <w:rPr>
          <w:rStyle w:val="Strong"/>
          <w:rFonts w:ascii="&amp;quot" w:hAnsi="&amp;quot"/>
          <w:color w:val="4E4E4E"/>
          <w:sz w:val="21"/>
          <w:szCs w:val="21"/>
          <w:bdr w:val="none" w:sz="0" w:space="0" w:color="auto" w:frame="1"/>
        </w:rPr>
        <w:t xml:space="preserve"> : An Introduction to Data Mining, Discovering hidden value in your data warehouse</w:t>
      </w:r>
      <w:r>
        <w:rPr>
          <w:rFonts w:ascii="&amp;quot" w:hAnsi="&amp;quot"/>
          <w:color w:val="4E4E4E"/>
          <w:sz w:val="21"/>
          <w:szCs w:val="21"/>
        </w:rPr>
        <w:br/>
      </w:r>
      <w:hyperlink r:id="rId18" w:history="1">
        <w:r>
          <w:rPr>
            <w:rStyle w:val="Hyperlink"/>
            <w:rFonts w:ascii="&amp;quot" w:hAnsi="&amp;quot"/>
            <w:color w:val="0071BB"/>
            <w:sz w:val="21"/>
            <w:szCs w:val="21"/>
            <w:bdr w:val="none" w:sz="0" w:space="0" w:color="auto" w:frame="1"/>
          </w:rPr>
          <w:t>http://www.thearling.com/text/dmwhite/dmwhite.htm</w:t>
        </w:r>
      </w:hyperlink>
    </w:p>
    <w:p w:rsidR="005A09D6" w:rsidRDefault="005A09D6" w:rsidP="005A09D6">
      <w:pPr>
        <w:pStyle w:val="NormalWeb"/>
        <w:spacing w:before="0" w:beforeAutospacing="0" w:after="0" w:afterAutospacing="0" w:line="320" w:lineRule="atLeast"/>
        <w:textAlignment w:val="baseline"/>
        <w:rPr>
          <w:rFonts w:ascii="&amp;quot" w:hAnsi="&amp;quot"/>
          <w:color w:val="4E4E4E"/>
          <w:sz w:val="21"/>
          <w:szCs w:val="21"/>
        </w:rPr>
      </w:pPr>
      <w:proofErr w:type="gramStart"/>
      <w:r>
        <w:rPr>
          <w:rFonts w:ascii="&amp;quot" w:hAnsi="&amp;quot"/>
          <w:color w:val="4E4E4E"/>
          <w:sz w:val="21"/>
          <w:szCs w:val="21"/>
        </w:rPr>
        <w:t>Publisher :</w:t>
      </w:r>
      <w:proofErr w:type="gramEnd"/>
      <w:r>
        <w:rPr>
          <w:rFonts w:ascii="&amp;quot" w:hAnsi="&amp;quot"/>
          <w:color w:val="4E4E4E"/>
          <w:sz w:val="21"/>
          <w:szCs w:val="21"/>
        </w:rPr>
        <w:t xml:space="preserve"> Wikipedia Foundation</w:t>
      </w:r>
      <w:r>
        <w:rPr>
          <w:rFonts w:ascii="&amp;quot" w:hAnsi="&amp;quot"/>
          <w:color w:val="4E4E4E"/>
          <w:sz w:val="21"/>
          <w:szCs w:val="21"/>
        </w:rPr>
        <w:br/>
      </w:r>
      <w:proofErr w:type="spellStart"/>
      <w:r>
        <w:rPr>
          <w:rFonts w:ascii="&amp;quot" w:hAnsi="&amp;quot"/>
          <w:color w:val="4E4E4E"/>
          <w:sz w:val="21"/>
          <w:szCs w:val="21"/>
        </w:rPr>
        <w:t>Judul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: Data Mining</w:t>
      </w:r>
      <w:r>
        <w:rPr>
          <w:rFonts w:ascii="&amp;quot" w:hAnsi="&amp;quot"/>
          <w:color w:val="4E4E4E"/>
          <w:sz w:val="21"/>
          <w:szCs w:val="21"/>
        </w:rPr>
        <w:br/>
      </w:r>
      <w:hyperlink r:id="rId19" w:history="1">
        <w:r>
          <w:rPr>
            <w:rStyle w:val="Hyperlink"/>
            <w:rFonts w:ascii="&amp;quot" w:hAnsi="&amp;quot"/>
            <w:b/>
            <w:bCs/>
            <w:color w:val="0071BB"/>
            <w:sz w:val="21"/>
            <w:szCs w:val="21"/>
            <w:bdr w:val="none" w:sz="0" w:space="0" w:color="auto" w:frame="1"/>
          </w:rPr>
          <w:t>http://en.wikipedia.org/wiki/Data_mining</w:t>
        </w:r>
      </w:hyperlink>
    </w:p>
    <w:p w:rsidR="005A09D6" w:rsidRDefault="005A09D6" w:rsidP="005A09D6">
      <w:pPr>
        <w:pStyle w:val="NormalWeb"/>
        <w:spacing w:before="0" w:beforeAutospacing="0" w:after="0" w:afterAutospacing="0" w:line="320" w:lineRule="atLeast"/>
        <w:textAlignment w:val="baseline"/>
        <w:rPr>
          <w:rFonts w:ascii="&amp;quot" w:hAnsi="&amp;quot"/>
          <w:color w:val="4E4E4E"/>
          <w:sz w:val="21"/>
          <w:szCs w:val="21"/>
        </w:rPr>
      </w:pPr>
      <w:proofErr w:type="gramStart"/>
      <w:r>
        <w:rPr>
          <w:rFonts w:ascii="&amp;quot" w:hAnsi="&amp;quot"/>
          <w:color w:val="4E4E4E"/>
          <w:sz w:val="21"/>
          <w:szCs w:val="21"/>
        </w:rPr>
        <w:t>Publisher :</w:t>
      </w:r>
      <w:proofErr w:type="gramEnd"/>
      <w:r>
        <w:rPr>
          <w:rFonts w:ascii="&amp;quot" w:hAnsi="&amp;quot"/>
          <w:color w:val="4E4E4E"/>
          <w:sz w:val="21"/>
          <w:szCs w:val="21"/>
        </w:rPr>
        <w:t xml:space="preserve"> ALG (Automated Learning Group), NCSA (National Center for Supercomputing Applications)</w:t>
      </w:r>
      <w:r>
        <w:rPr>
          <w:rFonts w:ascii="&amp;quot" w:hAnsi="&amp;quot"/>
          <w:color w:val="4E4E4E"/>
          <w:sz w:val="21"/>
          <w:szCs w:val="21"/>
        </w:rPr>
        <w:br/>
      </w:r>
      <w:proofErr w:type="spellStart"/>
      <w:r>
        <w:rPr>
          <w:rFonts w:ascii="&amp;quot" w:hAnsi="&amp;quot"/>
          <w:color w:val="4E4E4E"/>
          <w:sz w:val="21"/>
          <w:szCs w:val="21"/>
        </w:rPr>
        <w:t>Judul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: Data Mining</w:t>
      </w:r>
      <w:r>
        <w:rPr>
          <w:rFonts w:ascii="&amp;quot" w:hAnsi="&amp;quot"/>
          <w:color w:val="4E4E4E"/>
          <w:sz w:val="21"/>
          <w:szCs w:val="21"/>
        </w:rPr>
        <w:br/>
      </w:r>
      <w:hyperlink r:id="rId20" w:history="1">
        <w:r>
          <w:rPr>
            <w:rStyle w:val="Hyperlink"/>
            <w:rFonts w:ascii="&amp;quot" w:hAnsi="&amp;quot"/>
            <w:b/>
            <w:bCs/>
            <w:color w:val="0071BB"/>
            <w:sz w:val="21"/>
            <w:szCs w:val="21"/>
            <w:bdr w:val="none" w:sz="0" w:space="0" w:color="auto" w:frame="1"/>
          </w:rPr>
          <w:t>http://alg.ncsa.uiuc.edu/tools/docs/d2k/manual/dataMining.html</w:t>
        </w:r>
      </w:hyperlink>
    </w:p>
    <w:p w:rsidR="005A09D6" w:rsidRDefault="005A09D6" w:rsidP="005A09D6">
      <w:pPr>
        <w:pStyle w:val="NormalWeb"/>
        <w:spacing w:before="0" w:beforeAutospacing="0" w:after="0" w:afterAutospacing="0" w:line="320" w:lineRule="atLeast"/>
        <w:textAlignment w:val="baseline"/>
        <w:rPr>
          <w:rFonts w:ascii="&amp;quot" w:hAnsi="&amp;quot"/>
          <w:color w:val="4E4E4E"/>
          <w:sz w:val="21"/>
          <w:szCs w:val="21"/>
        </w:rPr>
      </w:pPr>
      <w:proofErr w:type="spellStart"/>
      <w:proofErr w:type="gramStart"/>
      <w:r>
        <w:rPr>
          <w:rFonts w:ascii="&amp;quot" w:hAnsi="&amp;quot"/>
          <w:color w:val="4E4E4E"/>
          <w:sz w:val="21"/>
          <w:szCs w:val="21"/>
        </w:rPr>
        <w:t>Penulis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:</w:t>
      </w:r>
      <w:proofErr w:type="gramEnd"/>
      <w:r>
        <w:rPr>
          <w:rFonts w:ascii="&amp;quot" w:hAnsi="&amp;quot"/>
          <w:color w:val="4E4E4E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4E4E4E"/>
          <w:sz w:val="21"/>
          <w:szCs w:val="21"/>
        </w:rPr>
        <w:t>Jiawei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Han, </w:t>
      </w:r>
      <w:proofErr w:type="spellStart"/>
      <w:r>
        <w:rPr>
          <w:rFonts w:ascii="&amp;quot" w:hAnsi="&amp;quot"/>
          <w:color w:val="4E4E4E"/>
          <w:sz w:val="21"/>
          <w:szCs w:val="21"/>
        </w:rPr>
        <w:t>Micheline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4E4E4E"/>
          <w:sz w:val="21"/>
          <w:szCs w:val="21"/>
        </w:rPr>
        <w:t>Kamber</w:t>
      </w:r>
      <w:proofErr w:type="spellEnd"/>
      <w:r>
        <w:rPr>
          <w:rFonts w:ascii="&amp;quot" w:hAnsi="&amp;quot"/>
          <w:color w:val="4E4E4E"/>
          <w:sz w:val="21"/>
          <w:szCs w:val="21"/>
        </w:rPr>
        <w:br/>
      </w:r>
      <w:proofErr w:type="spellStart"/>
      <w:r>
        <w:rPr>
          <w:rFonts w:ascii="&amp;quot" w:hAnsi="&amp;quot"/>
          <w:color w:val="4E4E4E"/>
          <w:sz w:val="21"/>
          <w:szCs w:val="21"/>
        </w:rPr>
        <w:t>Judul</w:t>
      </w:r>
      <w:proofErr w:type="spellEnd"/>
      <w:r>
        <w:rPr>
          <w:rFonts w:ascii="&amp;quot" w:hAnsi="&amp;quot"/>
          <w:color w:val="4E4E4E"/>
          <w:sz w:val="21"/>
          <w:szCs w:val="21"/>
        </w:rPr>
        <w:t xml:space="preserve"> : </w:t>
      </w:r>
      <w:r>
        <w:rPr>
          <w:rStyle w:val="Strong"/>
          <w:rFonts w:ascii="&amp;quot" w:hAnsi="&amp;quot"/>
          <w:color w:val="4E4E4E"/>
          <w:sz w:val="21"/>
          <w:szCs w:val="21"/>
          <w:bdr w:val="none" w:sz="0" w:space="0" w:color="auto" w:frame="1"/>
        </w:rPr>
        <w:t>Data Mining: Concept and Techniques</w:t>
      </w:r>
      <w:r>
        <w:rPr>
          <w:rFonts w:ascii="&amp;quot" w:hAnsi="&amp;quot"/>
          <w:color w:val="4E4E4E"/>
          <w:sz w:val="21"/>
          <w:szCs w:val="21"/>
        </w:rPr>
        <w:br/>
        <w:t>Publisher : Academic Press Sand Diego, CA, 2001</w:t>
      </w:r>
    </w:p>
    <w:p w:rsidR="005A09D6" w:rsidRDefault="005A09D6" w:rsidP="005A09D6">
      <w:pPr>
        <w:pStyle w:val="NormalWeb"/>
        <w:spacing w:before="0" w:beforeAutospacing="0" w:after="0" w:afterAutospacing="0" w:line="320" w:lineRule="atLeast"/>
        <w:textAlignment w:val="baseline"/>
        <w:rPr>
          <w:rFonts w:ascii="&amp;quot" w:hAnsi="&amp;quot"/>
          <w:color w:val="4E4E4E"/>
          <w:sz w:val="21"/>
          <w:szCs w:val="21"/>
        </w:rPr>
      </w:pPr>
    </w:p>
    <w:p w:rsidR="005A09D6" w:rsidRDefault="005A09D6" w:rsidP="005A09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7E293C">
          <w:rPr>
            <w:rStyle w:val="Hyperlink"/>
            <w:rFonts w:ascii="Times New Roman" w:hAnsi="Times New Roman" w:cs="Times New Roman"/>
            <w:sz w:val="24"/>
            <w:szCs w:val="24"/>
          </w:rPr>
          <w:t>https://shabri-prayogi.blogspot.com/2012/05/penerapan-knowledge-discovery-in.html</w:t>
        </w:r>
      </w:hyperlink>
      <w:r w:rsidR="00F6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C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18 November 2018 </w:t>
      </w:r>
      <w:proofErr w:type="spellStart"/>
      <w:proofErr w:type="gramStart"/>
      <w:r w:rsidR="00F616C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16CF">
        <w:rPr>
          <w:rFonts w:ascii="Times New Roman" w:hAnsi="Times New Roman" w:cs="Times New Roman"/>
          <w:sz w:val="24"/>
          <w:szCs w:val="24"/>
        </w:rPr>
        <w:t xml:space="preserve"> 22.12</w:t>
      </w:r>
    </w:p>
    <w:p w:rsidR="005A09D6" w:rsidRDefault="00982EB7" w:rsidP="00F67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A09D6" w:rsidRPr="007E293C">
          <w:rPr>
            <w:rStyle w:val="Hyperlink"/>
            <w:rFonts w:ascii="Times New Roman" w:hAnsi="Times New Roman" w:cs="Times New Roman"/>
            <w:sz w:val="24"/>
            <w:szCs w:val="24"/>
          </w:rPr>
          <w:t>http://www.sigitprabowo.id/2013/04/data-mining-tahap-tahapan-knowladge.html?m=1</w:t>
        </w:r>
      </w:hyperlink>
      <w:r w:rsidR="00F6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C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18 November 2018 </w:t>
      </w:r>
      <w:proofErr w:type="spellStart"/>
      <w:proofErr w:type="gramStart"/>
      <w:r w:rsidR="00F616C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16CF">
        <w:rPr>
          <w:rFonts w:ascii="Times New Roman" w:hAnsi="Times New Roman" w:cs="Times New Roman"/>
          <w:sz w:val="24"/>
          <w:szCs w:val="24"/>
        </w:rPr>
        <w:t xml:space="preserve"> 22.12</w:t>
      </w:r>
    </w:p>
    <w:p w:rsidR="00217F4E" w:rsidRDefault="00982EB7" w:rsidP="00F61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864DF" w:rsidRPr="007E293C">
          <w:rPr>
            <w:rStyle w:val="Hyperlink"/>
            <w:rFonts w:ascii="Times New Roman" w:hAnsi="Times New Roman" w:cs="Times New Roman"/>
            <w:sz w:val="24"/>
            <w:szCs w:val="24"/>
          </w:rPr>
          <w:t>https://dnial.wordpress.com/2007/04/27/kdd-dan-data-mining/</w:t>
        </w:r>
      </w:hyperlink>
      <w:r w:rsidR="00F6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C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18 November 2018 </w:t>
      </w:r>
      <w:proofErr w:type="spellStart"/>
      <w:proofErr w:type="gramStart"/>
      <w:r w:rsidR="00F616C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616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16CF">
        <w:rPr>
          <w:rFonts w:ascii="Times New Roman" w:hAnsi="Times New Roman" w:cs="Times New Roman"/>
          <w:sz w:val="24"/>
          <w:szCs w:val="24"/>
        </w:rPr>
        <w:t xml:space="preserve"> 22.12</w:t>
      </w:r>
    </w:p>
    <w:p w:rsidR="00217F4E" w:rsidRDefault="00217F4E" w:rsidP="00F61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FA04A9">
          <w:rPr>
            <w:rStyle w:val="Hyperlink"/>
            <w:rFonts w:ascii="Times New Roman" w:hAnsi="Times New Roman" w:cs="Times New Roman"/>
            <w:sz w:val="24"/>
            <w:szCs w:val="24"/>
          </w:rPr>
          <w:t>http://edocs.ilkom.unsri.ac.id/id/eprint/2862</w:t>
        </w:r>
      </w:hyperlink>
    </w:p>
    <w:p w:rsidR="00217F4E" w:rsidRDefault="00217F4E" w:rsidP="00F61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9D6" w:rsidRDefault="005A09D6" w:rsidP="00F67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4DF" w:rsidRDefault="00B864DF" w:rsidP="00F67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9D6" w:rsidRPr="00F67CA3" w:rsidRDefault="005A09D6" w:rsidP="00F67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A09D6" w:rsidRPr="00F67CA3" w:rsidSect="00F87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389"/>
    <w:multiLevelType w:val="multilevel"/>
    <w:tmpl w:val="779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12B99"/>
    <w:multiLevelType w:val="multilevel"/>
    <w:tmpl w:val="A93A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87DD8"/>
    <w:multiLevelType w:val="multilevel"/>
    <w:tmpl w:val="DB1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21991"/>
    <w:multiLevelType w:val="hybridMultilevel"/>
    <w:tmpl w:val="5F62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41A12"/>
    <w:multiLevelType w:val="multilevel"/>
    <w:tmpl w:val="A25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D376A"/>
    <w:multiLevelType w:val="multilevel"/>
    <w:tmpl w:val="49CA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E1948"/>
    <w:multiLevelType w:val="multilevel"/>
    <w:tmpl w:val="48B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2E4"/>
    <w:rsid w:val="00010947"/>
    <w:rsid w:val="0007602D"/>
    <w:rsid w:val="0008355A"/>
    <w:rsid w:val="000F5A1C"/>
    <w:rsid w:val="001A32E4"/>
    <w:rsid w:val="00217F4E"/>
    <w:rsid w:val="00403F2A"/>
    <w:rsid w:val="005A09D6"/>
    <w:rsid w:val="00797A5F"/>
    <w:rsid w:val="007C5E95"/>
    <w:rsid w:val="00887D2A"/>
    <w:rsid w:val="00936C30"/>
    <w:rsid w:val="00982EB7"/>
    <w:rsid w:val="00A14F30"/>
    <w:rsid w:val="00A27509"/>
    <w:rsid w:val="00A348BF"/>
    <w:rsid w:val="00B0408C"/>
    <w:rsid w:val="00B3021A"/>
    <w:rsid w:val="00B5414E"/>
    <w:rsid w:val="00B864DF"/>
    <w:rsid w:val="00BD3F28"/>
    <w:rsid w:val="00CA7D8F"/>
    <w:rsid w:val="00DE30B1"/>
    <w:rsid w:val="00F616CF"/>
    <w:rsid w:val="00F67CA3"/>
    <w:rsid w:val="00F8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9A"/>
  </w:style>
  <w:style w:type="paragraph" w:styleId="Heading1">
    <w:name w:val="heading 1"/>
    <w:basedOn w:val="Normal"/>
    <w:next w:val="Normal"/>
    <w:link w:val="Heading1Char"/>
    <w:uiPriority w:val="9"/>
    <w:qFormat/>
    <w:rsid w:val="00BD3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A3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32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E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F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3F28"/>
    <w:rPr>
      <w:i/>
      <w:iCs/>
    </w:rPr>
  </w:style>
  <w:style w:type="character" w:styleId="Strong">
    <w:name w:val="Strong"/>
    <w:basedOn w:val="DefaultParagraphFont"/>
    <w:uiPriority w:val="22"/>
    <w:qFormat/>
    <w:rsid w:val="00BD3F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BD3F28"/>
  </w:style>
  <w:style w:type="character" w:styleId="Hyperlink">
    <w:name w:val="Hyperlink"/>
    <w:basedOn w:val="DefaultParagraphFont"/>
    <w:uiPriority w:val="99"/>
    <w:unhideWhenUsed/>
    <w:rsid w:val="00BD3F28"/>
    <w:rPr>
      <w:color w:val="0000FF"/>
      <w:u w:val="single"/>
    </w:rPr>
  </w:style>
  <w:style w:type="character" w:customStyle="1" w:styleId="label-info">
    <w:name w:val="label-info"/>
    <w:basedOn w:val="DefaultParagraphFont"/>
    <w:rsid w:val="00BD3F28"/>
  </w:style>
  <w:style w:type="character" w:customStyle="1" w:styleId="post-timestamp">
    <w:name w:val="post-timestamp"/>
    <w:basedOn w:val="DefaultParagraphFont"/>
    <w:rsid w:val="00BD3F28"/>
  </w:style>
  <w:style w:type="paragraph" w:styleId="NoSpacing">
    <w:name w:val="No Spacing"/>
    <w:link w:val="NoSpacingChar"/>
    <w:uiPriority w:val="1"/>
    <w:qFormat/>
    <w:rsid w:val="00A348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48BF"/>
  </w:style>
  <w:style w:type="paragraph" w:styleId="ListParagraph">
    <w:name w:val="List Paragraph"/>
    <w:basedOn w:val="Normal"/>
    <w:uiPriority w:val="34"/>
    <w:qFormat/>
    <w:rsid w:val="00F67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569">
              <w:marLeft w:val="0"/>
              <w:marRight w:val="0"/>
              <w:marTop w:val="15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  <w:div w:id="1019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565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494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821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364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415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282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981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8116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792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555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243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705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51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785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957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693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876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3244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115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924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083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9904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574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848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66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674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442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493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265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708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120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5375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007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19620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9297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909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120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81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519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062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02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403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692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2199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429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978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693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641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679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3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052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61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848">
          <w:marLeft w:val="0"/>
          <w:marRight w:val="0"/>
          <w:marTop w:val="0"/>
          <w:marBottom w:val="0"/>
          <w:divBdr>
            <w:top w:val="single" w:sz="36" w:space="2" w:color="FFFFFF"/>
            <w:left w:val="single" w:sz="36" w:space="0" w:color="FFFFFF"/>
            <w:bottom w:val="single" w:sz="36" w:space="2" w:color="FFFFFF"/>
            <w:right w:val="single" w:sz="2" w:space="0" w:color="FFFFFF"/>
          </w:divBdr>
        </w:div>
        <w:div w:id="23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al.files.wordpress.com/2007/04/klasifikasi_kdd.jp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thearling.com/text/dmwhite/dmwhite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habri-prayogi.blogspot.com/2012/05/penerapan-knowledge-discovery-in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3.bp.blogspot.com/-lgs5s_BwnOE/T8Tu9xvD7wI/AAAAAAAAA0o/X4gLaUNOi70/s1600/da.png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2.bp.blogspot.com/-6JRmPb31LIE/T8Tw654zQzI/AAAAAAAAA04/TpMr2LPOvKA/s1600/ru.png" TargetMode="External"/><Relationship Id="rId20" Type="http://schemas.openxmlformats.org/officeDocument/2006/relationships/hyperlink" Target="http://alg.ncsa.uiuc.edu/tools/docs/d2k/manual/dataMin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AAonayVJI5E/UWjdj02drzI/AAAAAAAAAok/yRa8-0tac44/s1600/4d.jp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edocs.ilkom.unsri.ac.id/id/eprint/286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s://dnial.wordpress.com/2007/04/27/kdd-dan-data-mining/" TargetMode="External"/><Relationship Id="rId10" Type="http://schemas.openxmlformats.org/officeDocument/2006/relationships/hyperlink" Target="https://3.bp.blogspot.com/-FhfEwiiXPr4/T8TurFx8RCI/AAAAAAAAA0g/1_l71g1xfOw/s1600/da.png" TargetMode="External"/><Relationship Id="rId19" Type="http://schemas.openxmlformats.org/officeDocument/2006/relationships/hyperlink" Target="http://en.wikipedia.org/wiki/Data_mi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2.bp.blogspot.com/-PAea0i8XBq8/T8TwejssCjI/AAAAAAAAA0w/xpdMQ7bpebA/s1600/ru.png" TargetMode="External"/><Relationship Id="rId22" Type="http://schemas.openxmlformats.org/officeDocument/2006/relationships/hyperlink" Target="http://www.sigitprabowo.id/2013/04/data-mining-tahap-tahapan-knowladge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IndahPardede</dc:creator>
  <cp:lastModifiedBy>IndahPardede</cp:lastModifiedBy>
  <cp:revision>14</cp:revision>
  <dcterms:created xsi:type="dcterms:W3CDTF">2018-11-12T13:21:00Z</dcterms:created>
  <dcterms:modified xsi:type="dcterms:W3CDTF">2018-11-18T16:24:00Z</dcterms:modified>
</cp:coreProperties>
</file>