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90" w:rsidRPr="00866915" w:rsidRDefault="001B0990" w:rsidP="001B0990">
      <w:pPr>
        <w:pStyle w:val="Title"/>
        <w:rPr>
          <w:rFonts w:ascii="Times New Roman" w:hAnsi="Times New Roman" w:cs="Times New Roman"/>
          <w:b/>
          <w:bCs/>
          <w:sz w:val="48"/>
          <w:szCs w:val="48"/>
        </w:rPr>
      </w:pPr>
      <w:r w:rsidRPr="001B0990">
        <w:rPr>
          <w:rFonts w:ascii="Times New Roman" w:hAnsi="Times New Roman" w:cs="Times New Roman"/>
          <w:b/>
          <w:bCs/>
          <w:sz w:val="48"/>
          <w:szCs w:val="48"/>
        </w:rPr>
        <w:t xml:space="preserve">Analysis of SNMP Using Wireshark with Classification Traffic and Monitoring with PRTG Traffic </w:t>
      </w:r>
      <w:proofErr w:type="spellStart"/>
      <w:r w:rsidRPr="001B0990">
        <w:rPr>
          <w:rFonts w:ascii="Times New Roman" w:hAnsi="Times New Roman" w:cs="Times New Roman"/>
          <w:b/>
          <w:bCs/>
          <w:sz w:val="48"/>
          <w:szCs w:val="48"/>
        </w:rPr>
        <w:t>Grapher</w:t>
      </w:r>
      <w:proofErr w:type="spellEnd"/>
    </w:p>
    <w:p w:rsidR="001B0990" w:rsidRPr="00866915" w:rsidRDefault="001B0990" w:rsidP="00866915">
      <w:pPr>
        <w:pStyle w:val="Heading1"/>
        <w:rPr>
          <w:rFonts w:ascii="Times New Roman" w:hAnsi="Times New Roman" w:cs="Times New Roman"/>
          <w:b w:val="0"/>
          <w:sz w:val="24"/>
          <w:szCs w:val="24"/>
        </w:rPr>
      </w:pPr>
      <w:proofErr w:type="spellStart"/>
      <w:r w:rsidRPr="001B0990">
        <w:rPr>
          <w:rFonts w:ascii="Times New Roman" w:hAnsi="Times New Roman" w:cs="Times New Roman"/>
          <w:sz w:val="28"/>
          <w:szCs w:val="28"/>
        </w:rPr>
        <w:t>Kurnia</w:t>
      </w:r>
      <w:proofErr w:type="spellEnd"/>
      <w:r w:rsidRPr="001B0990">
        <w:rPr>
          <w:rFonts w:ascii="Times New Roman" w:hAnsi="Times New Roman" w:cs="Times New Roman"/>
          <w:sz w:val="28"/>
          <w:szCs w:val="28"/>
        </w:rPr>
        <w:t xml:space="preserve"> Santy Lingsing Puteri (Computer Engineering UNSRI) </w:t>
      </w:r>
      <w:r w:rsidRPr="001B0990">
        <w:rPr>
          <w:rFonts w:ascii="Times New Roman" w:hAnsi="Times New Roman" w:cs="Times New Roman"/>
          <w:b w:val="0"/>
          <w:sz w:val="24"/>
          <w:szCs w:val="24"/>
        </w:rPr>
        <w:t>09011381520060</w:t>
      </w:r>
    </w:p>
    <w:p w:rsidR="001B0990" w:rsidRPr="001B0990" w:rsidRDefault="001B0990" w:rsidP="001B0990">
      <w:pPr>
        <w:ind w:firstLine="708"/>
        <w:jc w:val="both"/>
        <w:rPr>
          <w:rFonts w:asciiTheme="majorBidi" w:hAnsiTheme="majorBidi" w:cstheme="majorBidi"/>
          <w:sz w:val="28"/>
        </w:rPr>
      </w:pPr>
      <w:r w:rsidRPr="001B0990">
        <w:rPr>
          <w:rFonts w:asciiTheme="majorBidi" w:hAnsiTheme="majorBidi" w:cstheme="majorBidi"/>
          <w:sz w:val="28"/>
          <w:shd w:val="clear" w:color="auto" w:fill="FFFFFF"/>
        </w:rPr>
        <w:t>Monitoring is done of communications which occur in a network of nodes, each communication being effected by a transmission of one or more packets among two or more communicating nodes, each communication complying with a predefined communication protocol selected from among protocols available in the network. The contents of packets are detected passively and in real time, communication information associated with multiple protocols is derived from the packet contents. [1]</w:t>
      </w:r>
    </w:p>
    <w:p w:rsidR="001B0990" w:rsidRPr="001B0990" w:rsidRDefault="001B0990" w:rsidP="001B0990">
      <w:pPr>
        <w:ind w:firstLine="630"/>
        <w:jc w:val="both"/>
        <w:rPr>
          <w:rFonts w:asciiTheme="majorBidi" w:hAnsiTheme="majorBidi" w:cstheme="majorBidi"/>
          <w:sz w:val="28"/>
        </w:rPr>
      </w:pPr>
      <w:r w:rsidRPr="001B0990">
        <w:rPr>
          <w:rFonts w:asciiTheme="majorBidi" w:hAnsiTheme="majorBidi" w:cstheme="majorBidi"/>
          <w:sz w:val="28"/>
        </w:rPr>
        <w:t xml:space="preserve">Regardless of what monitoring vendors will have you believe, a finite and limited number of technologies can be used to monitor. So this is kind of monitoring </w:t>
      </w:r>
      <w:proofErr w:type="gramStart"/>
      <w:r w:rsidRPr="001B0990">
        <w:rPr>
          <w:rFonts w:asciiTheme="majorBidi" w:hAnsiTheme="majorBidi" w:cstheme="majorBidi"/>
          <w:sz w:val="28"/>
        </w:rPr>
        <w:t>tech :</w:t>
      </w:r>
      <w:proofErr w:type="gramEnd"/>
    </w:p>
    <w:p w:rsidR="001B0990" w:rsidRPr="00866915" w:rsidRDefault="001B0990" w:rsidP="001B0990">
      <w:pPr>
        <w:pStyle w:val="ListParagraph"/>
        <w:numPr>
          <w:ilvl w:val="0"/>
          <w:numId w:val="1"/>
        </w:numPr>
        <w:jc w:val="both"/>
        <w:rPr>
          <w:rFonts w:asciiTheme="majorBidi" w:hAnsiTheme="majorBidi" w:cstheme="majorBidi"/>
          <w:b/>
          <w:sz w:val="28"/>
          <w:szCs w:val="28"/>
        </w:rPr>
      </w:pPr>
      <w:r w:rsidRPr="00866915">
        <w:rPr>
          <w:rFonts w:asciiTheme="majorBidi" w:hAnsiTheme="majorBidi" w:cstheme="majorBidi"/>
          <w:b/>
          <w:sz w:val="28"/>
          <w:szCs w:val="28"/>
        </w:rPr>
        <w:t>PING</w:t>
      </w:r>
    </w:p>
    <w:p w:rsidR="001B0990" w:rsidRPr="001B0990" w:rsidRDefault="001B0990" w:rsidP="001B0990">
      <w:pPr>
        <w:ind w:left="720" w:firstLine="720"/>
        <w:jc w:val="both"/>
        <w:rPr>
          <w:rFonts w:asciiTheme="majorBidi" w:hAnsiTheme="majorBidi" w:cstheme="majorBidi"/>
          <w:sz w:val="32"/>
          <w:szCs w:val="32"/>
        </w:rPr>
      </w:pPr>
      <w:r w:rsidRPr="001B0990">
        <w:rPr>
          <w:rFonts w:asciiTheme="majorBidi" w:hAnsiTheme="majorBidi" w:cstheme="majorBidi"/>
          <w:sz w:val="28"/>
          <w:shd w:val="clear" w:color="auto" w:fill="FFFFFF"/>
        </w:rPr>
        <w:t xml:space="preserve">This is a network admin tool that is used to test the reachability and availability of a host in an IP network. The data from ping results can determine whether a host in the network is </w:t>
      </w:r>
      <w:r w:rsidRPr="001B0990">
        <w:rPr>
          <w:rFonts w:asciiTheme="majorBidi" w:hAnsiTheme="majorBidi" w:cstheme="majorBidi"/>
          <w:sz w:val="28"/>
          <w:shd w:val="clear" w:color="auto" w:fill="FFFFFF"/>
        </w:rPr>
        <w:t>active or not. Furthermore, it can measure the transmission time and packet loss when communicating with a host. [2]</w:t>
      </w:r>
    </w:p>
    <w:p w:rsidR="001B0990" w:rsidRPr="001B0990" w:rsidRDefault="001B0990" w:rsidP="001B0990">
      <w:pPr>
        <w:pStyle w:val="ListParagraph"/>
        <w:numPr>
          <w:ilvl w:val="0"/>
          <w:numId w:val="1"/>
        </w:numPr>
        <w:jc w:val="both"/>
        <w:rPr>
          <w:rFonts w:asciiTheme="majorBidi" w:hAnsiTheme="majorBidi" w:cstheme="majorBidi"/>
          <w:b/>
          <w:sz w:val="28"/>
          <w:szCs w:val="28"/>
        </w:rPr>
      </w:pPr>
      <w:r w:rsidRPr="001B0990">
        <w:rPr>
          <w:rFonts w:asciiTheme="majorBidi" w:hAnsiTheme="majorBidi" w:cstheme="majorBidi"/>
          <w:b/>
          <w:sz w:val="28"/>
          <w:szCs w:val="28"/>
        </w:rPr>
        <w:t>SNMP</w:t>
      </w:r>
    </w:p>
    <w:p w:rsidR="001B0990" w:rsidRPr="001B0990" w:rsidRDefault="001B0990" w:rsidP="001B0990">
      <w:pPr>
        <w:ind w:left="720" w:firstLine="720"/>
        <w:jc w:val="both"/>
        <w:rPr>
          <w:rFonts w:asciiTheme="majorBidi" w:hAnsiTheme="majorBidi" w:cstheme="majorBidi"/>
          <w:sz w:val="26"/>
          <w:szCs w:val="26"/>
        </w:rPr>
      </w:pPr>
      <w:r w:rsidRPr="001B0990">
        <w:rPr>
          <w:rFonts w:asciiTheme="majorBidi" w:hAnsiTheme="majorBidi" w:cstheme="majorBidi"/>
          <w:sz w:val="26"/>
          <w:szCs w:val="26"/>
          <w:shd w:val="clear" w:color="auto" w:fill="FFFFFF"/>
        </w:rPr>
        <w:t>SNMP is a network management protocol that is used for exchanging information between hosts in a network that includes network monitoring software. This is the most widely used protocol for management and monitoring of the network and includes the below components: Managed device: The node in the network that supports SNMP and access to specific information.</w:t>
      </w:r>
    </w:p>
    <w:p w:rsidR="001B0990" w:rsidRPr="001B0990" w:rsidRDefault="001B0990" w:rsidP="001B0990">
      <w:pPr>
        <w:shd w:val="clear" w:color="auto" w:fill="FFFFFF"/>
        <w:spacing w:after="210" w:line="240" w:lineRule="auto"/>
        <w:ind w:left="709"/>
        <w:jc w:val="both"/>
        <w:rPr>
          <w:rFonts w:asciiTheme="majorBidi" w:hAnsiTheme="majorBidi" w:cstheme="majorBidi"/>
          <w:sz w:val="28"/>
          <w:szCs w:val="36"/>
        </w:rPr>
      </w:pPr>
      <w:r w:rsidRPr="001B0990">
        <w:rPr>
          <w:rStyle w:val="Strong"/>
          <w:rFonts w:asciiTheme="majorBidi" w:hAnsiTheme="majorBidi" w:cstheme="majorBidi"/>
          <w:sz w:val="28"/>
          <w:szCs w:val="36"/>
        </w:rPr>
        <w:t>Managed device: </w:t>
      </w:r>
      <w:r w:rsidRPr="001B0990">
        <w:rPr>
          <w:rFonts w:asciiTheme="majorBidi" w:hAnsiTheme="majorBidi" w:cstheme="majorBidi"/>
          <w:sz w:val="28"/>
          <w:szCs w:val="36"/>
        </w:rPr>
        <w:t>The node in the network that supports SNMP and access to specific information.</w:t>
      </w:r>
    </w:p>
    <w:p w:rsidR="001B0990" w:rsidRPr="001B0990" w:rsidRDefault="001B0990" w:rsidP="001B0990">
      <w:pPr>
        <w:shd w:val="clear" w:color="auto" w:fill="FFFFFF"/>
        <w:spacing w:after="210" w:line="240" w:lineRule="auto"/>
        <w:ind w:left="709"/>
        <w:jc w:val="both"/>
        <w:rPr>
          <w:rFonts w:asciiTheme="majorBidi" w:hAnsiTheme="majorBidi" w:cstheme="majorBidi"/>
          <w:sz w:val="28"/>
          <w:szCs w:val="36"/>
        </w:rPr>
      </w:pPr>
      <w:r w:rsidRPr="001B0990">
        <w:rPr>
          <w:rStyle w:val="Strong"/>
          <w:rFonts w:asciiTheme="majorBidi" w:hAnsiTheme="majorBidi" w:cstheme="majorBidi"/>
          <w:sz w:val="28"/>
          <w:szCs w:val="36"/>
        </w:rPr>
        <w:t>Agent: </w:t>
      </w:r>
      <w:r w:rsidRPr="001B0990">
        <w:rPr>
          <w:rFonts w:asciiTheme="majorBidi" w:hAnsiTheme="majorBidi" w:cstheme="majorBidi"/>
          <w:sz w:val="28"/>
          <w:szCs w:val="36"/>
        </w:rPr>
        <w:t>A software that is part of the monitored device. An agent has access to the MIB (management information database) of the device and allows NMS systems to read and write to the MIB.</w:t>
      </w:r>
    </w:p>
    <w:p w:rsidR="001B0990" w:rsidRPr="001B0990" w:rsidRDefault="001B0990" w:rsidP="001B0990">
      <w:pPr>
        <w:shd w:val="clear" w:color="auto" w:fill="FFFFFF"/>
        <w:spacing w:after="210" w:line="240" w:lineRule="auto"/>
        <w:ind w:left="709"/>
        <w:jc w:val="both"/>
        <w:rPr>
          <w:rFonts w:asciiTheme="majorBidi" w:hAnsiTheme="majorBidi" w:cstheme="majorBidi"/>
          <w:sz w:val="28"/>
          <w:szCs w:val="36"/>
        </w:rPr>
      </w:pPr>
      <w:r w:rsidRPr="001B0990">
        <w:rPr>
          <w:rStyle w:val="Strong"/>
          <w:rFonts w:asciiTheme="majorBidi" w:hAnsiTheme="majorBidi" w:cstheme="majorBidi"/>
          <w:sz w:val="28"/>
          <w:szCs w:val="36"/>
        </w:rPr>
        <w:t>Network Management System (NMS): </w:t>
      </w:r>
      <w:r w:rsidRPr="001B0990">
        <w:rPr>
          <w:rFonts w:asciiTheme="majorBidi" w:hAnsiTheme="majorBidi" w:cstheme="majorBidi"/>
          <w:sz w:val="28"/>
          <w:szCs w:val="36"/>
        </w:rPr>
        <w:t>An application on a system that monitors and controls the managed devices through the agent using SNMP commands.</w:t>
      </w:r>
    </w:p>
    <w:p w:rsidR="001B0990" w:rsidRPr="001B0990" w:rsidRDefault="001B0990" w:rsidP="001B0990">
      <w:pPr>
        <w:pStyle w:val="NormalWeb"/>
        <w:shd w:val="clear" w:color="auto" w:fill="FFFFFF"/>
        <w:spacing w:before="0" w:beforeAutospacing="0" w:after="210" w:afterAutospacing="0"/>
        <w:ind w:left="720" w:firstLine="720"/>
        <w:jc w:val="both"/>
        <w:rPr>
          <w:rFonts w:asciiTheme="majorBidi" w:hAnsiTheme="majorBidi" w:cstheme="majorBidi"/>
          <w:sz w:val="28"/>
          <w:szCs w:val="28"/>
        </w:rPr>
      </w:pPr>
      <w:r w:rsidRPr="001B0990">
        <w:rPr>
          <w:rFonts w:asciiTheme="majorBidi" w:hAnsiTheme="majorBidi" w:cstheme="majorBidi"/>
          <w:sz w:val="28"/>
          <w:szCs w:val="28"/>
        </w:rPr>
        <w:t>SNMP data is collected or sent to a managed device, either by polling or using traps. Traps allow an agent to send information to an NMS about events on the device.</w:t>
      </w:r>
    </w:p>
    <w:p w:rsidR="001B0990" w:rsidRPr="00866915" w:rsidRDefault="001B0990" w:rsidP="00866915">
      <w:pPr>
        <w:pStyle w:val="NormalWeb"/>
        <w:shd w:val="clear" w:color="auto" w:fill="FFFFFF"/>
        <w:spacing w:before="0" w:beforeAutospacing="0" w:after="210" w:afterAutospacing="0"/>
        <w:ind w:left="720" w:firstLine="720"/>
        <w:jc w:val="both"/>
        <w:rPr>
          <w:rFonts w:asciiTheme="majorBidi" w:hAnsiTheme="majorBidi" w:cstheme="majorBidi"/>
          <w:sz w:val="28"/>
          <w:szCs w:val="28"/>
        </w:rPr>
      </w:pPr>
      <w:r w:rsidRPr="001B0990">
        <w:rPr>
          <w:rFonts w:asciiTheme="majorBidi" w:hAnsiTheme="majorBidi" w:cstheme="majorBidi"/>
          <w:sz w:val="28"/>
          <w:szCs w:val="28"/>
        </w:rPr>
        <w:t xml:space="preserve">The MIB holds information about the structure of the data on a device for management. </w:t>
      </w:r>
      <w:r w:rsidRPr="001B0990">
        <w:rPr>
          <w:rFonts w:asciiTheme="majorBidi" w:hAnsiTheme="majorBidi" w:cstheme="majorBidi"/>
          <w:sz w:val="28"/>
          <w:szCs w:val="28"/>
        </w:rPr>
        <w:lastRenderedPageBreak/>
        <w:t>The MIBs contain OID (object identifiers) which is the actual identifier for the variable to be read from the device or set on the device. [2]</w:t>
      </w:r>
    </w:p>
    <w:p w:rsidR="001B0990" w:rsidRPr="001B0990" w:rsidRDefault="001B0990" w:rsidP="001B0990">
      <w:pPr>
        <w:spacing w:after="0"/>
        <w:ind w:left="708"/>
        <w:jc w:val="center"/>
        <w:rPr>
          <w:rFonts w:asciiTheme="majorBidi" w:hAnsiTheme="majorBidi" w:cstheme="majorBidi"/>
          <w:sz w:val="24"/>
          <w:szCs w:val="24"/>
        </w:rPr>
      </w:pPr>
      <w:r w:rsidRPr="001B0990">
        <w:rPr>
          <w:rFonts w:asciiTheme="majorBidi" w:hAnsiTheme="majorBidi" w:cstheme="majorBidi"/>
          <w:noProof/>
          <w:sz w:val="24"/>
          <w:szCs w:val="24"/>
        </w:rPr>
        <w:drawing>
          <wp:inline distT="0" distB="0" distL="0" distR="0" wp14:anchorId="3E6D2B3E" wp14:editId="7D20BEB7">
            <wp:extent cx="2657326" cy="2477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tmib2.gif"/>
                    <pic:cNvPicPr/>
                  </pic:nvPicPr>
                  <pic:blipFill>
                    <a:blip r:embed="rId5">
                      <a:extLst>
                        <a:ext uri="{28A0092B-C50C-407E-A947-70E740481C1C}">
                          <a14:useLocalDpi xmlns:a14="http://schemas.microsoft.com/office/drawing/2010/main" val="0"/>
                        </a:ext>
                      </a:extLst>
                    </a:blip>
                    <a:stretch>
                      <a:fillRect/>
                    </a:stretch>
                  </pic:blipFill>
                  <pic:spPr>
                    <a:xfrm>
                      <a:off x="0" y="0"/>
                      <a:ext cx="2686442" cy="2504210"/>
                    </a:xfrm>
                    <a:prstGeom prst="rect">
                      <a:avLst/>
                    </a:prstGeom>
                  </pic:spPr>
                </pic:pic>
              </a:graphicData>
            </a:graphic>
          </wp:inline>
        </w:drawing>
      </w:r>
    </w:p>
    <w:p w:rsidR="001B0990" w:rsidRPr="001B0990" w:rsidRDefault="001B0990" w:rsidP="00866915">
      <w:pPr>
        <w:spacing w:after="0"/>
        <w:ind w:left="708"/>
        <w:jc w:val="center"/>
        <w:rPr>
          <w:rFonts w:asciiTheme="majorBidi" w:hAnsiTheme="majorBidi" w:cstheme="majorBidi"/>
          <w:sz w:val="24"/>
          <w:szCs w:val="24"/>
        </w:rPr>
      </w:pPr>
      <w:r w:rsidRPr="001B0990">
        <w:rPr>
          <w:rFonts w:asciiTheme="majorBidi" w:hAnsiTheme="majorBidi" w:cstheme="majorBidi"/>
          <w:sz w:val="24"/>
          <w:szCs w:val="24"/>
        </w:rPr>
        <w:t xml:space="preserve">Image </w:t>
      </w:r>
      <w:proofErr w:type="gramStart"/>
      <w:r w:rsidRPr="001B0990">
        <w:rPr>
          <w:rFonts w:asciiTheme="majorBidi" w:hAnsiTheme="majorBidi" w:cstheme="majorBidi"/>
          <w:sz w:val="24"/>
          <w:szCs w:val="24"/>
        </w:rPr>
        <w:t>1 .</w:t>
      </w:r>
      <w:proofErr w:type="gramEnd"/>
      <w:r w:rsidRPr="001B0990">
        <w:rPr>
          <w:rFonts w:asciiTheme="majorBidi" w:hAnsiTheme="majorBidi" w:cstheme="majorBidi"/>
          <w:sz w:val="24"/>
          <w:szCs w:val="24"/>
        </w:rPr>
        <w:t xml:space="preserve"> Structure </w:t>
      </w:r>
      <w:proofErr w:type="gramStart"/>
      <w:r w:rsidRPr="001B0990">
        <w:rPr>
          <w:rFonts w:asciiTheme="majorBidi" w:hAnsiTheme="majorBidi" w:cstheme="majorBidi"/>
          <w:sz w:val="24"/>
          <w:szCs w:val="24"/>
        </w:rPr>
        <w:t>SNMP[</w:t>
      </w:r>
      <w:proofErr w:type="gramEnd"/>
      <w:r w:rsidRPr="001B0990">
        <w:rPr>
          <w:rFonts w:asciiTheme="majorBidi" w:hAnsiTheme="majorBidi" w:cstheme="majorBidi"/>
          <w:sz w:val="24"/>
          <w:szCs w:val="24"/>
        </w:rPr>
        <w:t>1]</w:t>
      </w:r>
    </w:p>
    <w:p w:rsidR="001B0990" w:rsidRPr="001B0990" w:rsidRDefault="001B0990" w:rsidP="001B0990">
      <w:pPr>
        <w:spacing w:after="0"/>
        <w:jc w:val="both"/>
        <w:rPr>
          <w:rFonts w:asciiTheme="majorBidi" w:hAnsiTheme="majorBidi" w:cstheme="majorBidi"/>
          <w:sz w:val="24"/>
          <w:szCs w:val="24"/>
        </w:rPr>
      </w:pPr>
    </w:p>
    <w:p w:rsidR="001B0990" w:rsidRPr="00866915" w:rsidRDefault="001B0990" w:rsidP="001B0990">
      <w:pPr>
        <w:pStyle w:val="ListParagraph"/>
        <w:numPr>
          <w:ilvl w:val="0"/>
          <w:numId w:val="1"/>
        </w:numPr>
        <w:jc w:val="both"/>
        <w:rPr>
          <w:rFonts w:asciiTheme="majorBidi" w:hAnsiTheme="majorBidi" w:cstheme="majorBidi"/>
          <w:sz w:val="28"/>
          <w:szCs w:val="28"/>
        </w:rPr>
      </w:pPr>
      <w:r w:rsidRPr="00866915">
        <w:rPr>
          <w:rFonts w:asciiTheme="majorBidi" w:hAnsiTheme="majorBidi" w:cstheme="majorBidi"/>
          <w:b/>
          <w:sz w:val="28"/>
          <w:szCs w:val="28"/>
        </w:rPr>
        <w:t xml:space="preserve">ICMP </w:t>
      </w:r>
    </w:p>
    <w:p w:rsidR="001B0990" w:rsidRPr="001B0990" w:rsidRDefault="001B0990" w:rsidP="001B0990">
      <w:pPr>
        <w:ind w:left="720" w:firstLine="720"/>
        <w:jc w:val="both"/>
        <w:rPr>
          <w:rFonts w:asciiTheme="majorBidi" w:hAnsiTheme="majorBidi" w:cstheme="majorBidi"/>
          <w:sz w:val="32"/>
          <w:szCs w:val="32"/>
        </w:rPr>
      </w:pPr>
      <w:r w:rsidRPr="001B0990">
        <w:rPr>
          <w:rFonts w:asciiTheme="majorBidi" w:hAnsiTheme="majorBidi" w:cstheme="majorBidi"/>
          <w:sz w:val="28"/>
          <w:shd w:val="clear" w:color="auto" w:fill="FFFFFF"/>
        </w:rPr>
        <w:t>The Internet Control Message Protocol is a supporting protocol in the Internet protocol suite. It is used by network devices, including routers, to send error messages and operational information indicating, for example, that a requested service is not available or that a host or router could not be reached. [3]</w:t>
      </w:r>
    </w:p>
    <w:p w:rsidR="001B0990" w:rsidRPr="00866915" w:rsidRDefault="001B0990" w:rsidP="00866915">
      <w:pPr>
        <w:ind w:firstLine="630"/>
        <w:jc w:val="both"/>
        <w:rPr>
          <w:rFonts w:asciiTheme="majorBidi" w:hAnsiTheme="majorBidi" w:cstheme="majorBidi"/>
          <w:sz w:val="28"/>
        </w:rPr>
      </w:pPr>
      <w:r w:rsidRPr="001B0990">
        <w:rPr>
          <w:rFonts w:asciiTheme="majorBidi" w:hAnsiTheme="majorBidi" w:cstheme="majorBidi"/>
          <w:sz w:val="28"/>
        </w:rPr>
        <w:t>Next, we will make a topology with GNS3, GNS3 (Graphical Network Simulator 3)</w:t>
      </w:r>
      <w:r w:rsidRPr="001B0990">
        <w:rPr>
          <w:rFonts w:asciiTheme="majorBidi" w:hAnsiTheme="majorBidi" w:cstheme="majorBidi"/>
          <w:sz w:val="28"/>
          <w:shd w:val="clear" w:color="auto" w:fill="FFFFFF"/>
        </w:rPr>
        <w:t xml:space="preserve"> is used by hundreds of thousands of network engineers worldwide to emulate, configure, test and troubleshoot virtual and real networks. GNS3 allows you to run a small topology consisting of only a few devices on your laptop, to those that have many devices hosted on multiple servers or even hosted in the cloud</w:t>
      </w:r>
      <w:r w:rsidRPr="001B0990">
        <w:rPr>
          <w:rFonts w:asciiTheme="majorBidi" w:hAnsiTheme="majorBidi" w:cstheme="majorBidi"/>
          <w:sz w:val="24"/>
          <w:szCs w:val="32"/>
        </w:rPr>
        <w:t xml:space="preserve">. </w:t>
      </w:r>
      <w:r w:rsidRPr="001B0990">
        <w:rPr>
          <w:rFonts w:asciiTheme="majorBidi" w:hAnsiTheme="majorBidi" w:cstheme="majorBidi"/>
          <w:sz w:val="28"/>
          <w:shd w:val="clear" w:color="auto" w:fill="FFFFFF"/>
        </w:rPr>
        <w:t xml:space="preserve">GNS3 can help you prepare for certification exams </w:t>
      </w:r>
      <w:r w:rsidRPr="001B0990">
        <w:rPr>
          <w:rFonts w:asciiTheme="majorBidi" w:hAnsiTheme="majorBidi" w:cstheme="majorBidi"/>
          <w:sz w:val="28"/>
          <w:shd w:val="clear" w:color="auto" w:fill="FFFFFF"/>
        </w:rPr>
        <w:t>such as the Cisco CCNA, but also help you test and verify real world deployments</w:t>
      </w:r>
      <w:r w:rsidRPr="001B0990">
        <w:rPr>
          <w:rFonts w:asciiTheme="majorBidi" w:hAnsiTheme="majorBidi" w:cstheme="majorBidi"/>
          <w:sz w:val="28"/>
        </w:rPr>
        <w:t xml:space="preserve"> [4]</w:t>
      </w:r>
    </w:p>
    <w:p w:rsidR="001B0990" w:rsidRPr="001B0990" w:rsidRDefault="001B0990" w:rsidP="001B0990">
      <w:pPr>
        <w:ind w:firstLine="630"/>
        <w:jc w:val="center"/>
        <w:rPr>
          <w:rFonts w:asciiTheme="majorBidi" w:hAnsiTheme="majorBidi" w:cstheme="majorBidi"/>
          <w:sz w:val="24"/>
          <w:szCs w:val="24"/>
        </w:rPr>
      </w:pPr>
      <w:r w:rsidRPr="001B0990">
        <w:rPr>
          <w:rFonts w:asciiTheme="majorBidi" w:hAnsiTheme="majorBidi" w:cstheme="majorBidi"/>
          <w:noProof/>
          <w:sz w:val="24"/>
          <w:szCs w:val="24"/>
        </w:rPr>
        <w:drawing>
          <wp:inline distT="0" distB="0" distL="0" distR="0" wp14:anchorId="6C416079" wp14:editId="231EF4AD">
            <wp:extent cx="3011855" cy="173326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ns3b.PNG"/>
                    <pic:cNvPicPr/>
                  </pic:nvPicPr>
                  <pic:blipFill rotWithShape="1">
                    <a:blip r:embed="rId6">
                      <a:extLst>
                        <a:ext uri="{28A0092B-C50C-407E-A947-70E740481C1C}">
                          <a14:useLocalDpi xmlns:a14="http://schemas.microsoft.com/office/drawing/2010/main" val="0"/>
                        </a:ext>
                      </a:extLst>
                    </a:blip>
                    <a:srcRect l="9248"/>
                    <a:stretch/>
                  </pic:blipFill>
                  <pic:spPr bwMode="auto">
                    <a:xfrm>
                      <a:off x="0" y="0"/>
                      <a:ext cx="3080843" cy="1772967"/>
                    </a:xfrm>
                    <a:prstGeom prst="rect">
                      <a:avLst/>
                    </a:prstGeom>
                    <a:ln>
                      <a:noFill/>
                    </a:ln>
                    <a:extLst>
                      <a:ext uri="{53640926-AAD7-44D8-BBD7-CCE9431645EC}">
                        <a14:shadowObscured xmlns:a14="http://schemas.microsoft.com/office/drawing/2010/main"/>
                      </a:ext>
                    </a:extLst>
                  </pic:spPr>
                </pic:pic>
              </a:graphicData>
            </a:graphic>
          </wp:inline>
        </w:drawing>
      </w:r>
    </w:p>
    <w:p w:rsidR="001B0990" w:rsidRPr="001B0990" w:rsidRDefault="001B0990" w:rsidP="001B0990">
      <w:pPr>
        <w:ind w:firstLine="630"/>
        <w:jc w:val="center"/>
        <w:rPr>
          <w:rFonts w:asciiTheme="majorBidi" w:hAnsiTheme="majorBidi" w:cstheme="majorBidi"/>
          <w:sz w:val="28"/>
        </w:rPr>
      </w:pPr>
      <w:r w:rsidRPr="001B0990">
        <w:rPr>
          <w:rFonts w:asciiTheme="majorBidi" w:hAnsiTheme="majorBidi" w:cstheme="majorBidi"/>
          <w:sz w:val="28"/>
        </w:rPr>
        <w:t xml:space="preserve">Image 2. Topology </w:t>
      </w:r>
      <w:proofErr w:type="gramStart"/>
      <w:r w:rsidRPr="001B0990">
        <w:rPr>
          <w:rFonts w:asciiTheme="majorBidi" w:hAnsiTheme="majorBidi" w:cstheme="majorBidi"/>
          <w:sz w:val="28"/>
        </w:rPr>
        <w:t>With</w:t>
      </w:r>
      <w:proofErr w:type="gramEnd"/>
      <w:r w:rsidRPr="001B0990">
        <w:rPr>
          <w:rFonts w:asciiTheme="majorBidi" w:hAnsiTheme="majorBidi" w:cstheme="majorBidi"/>
          <w:sz w:val="28"/>
        </w:rPr>
        <w:t xml:space="preserve"> GNS3</w:t>
      </w:r>
    </w:p>
    <w:p w:rsidR="001B0990" w:rsidRPr="001B0990" w:rsidRDefault="001B0990" w:rsidP="001B0990">
      <w:pPr>
        <w:ind w:firstLine="630"/>
        <w:jc w:val="both"/>
        <w:rPr>
          <w:rFonts w:asciiTheme="majorBidi" w:hAnsiTheme="majorBidi" w:cstheme="majorBidi"/>
          <w:sz w:val="28"/>
        </w:rPr>
      </w:pPr>
      <w:r w:rsidRPr="001B0990">
        <w:rPr>
          <w:rFonts w:asciiTheme="majorBidi" w:hAnsiTheme="majorBidi" w:cstheme="majorBidi"/>
          <w:sz w:val="28"/>
        </w:rPr>
        <w:t xml:space="preserve">After creating the topology, we assume the topology work with </w:t>
      </w:r>
      <w:r w:rsidRPr="001B0990">
        <w:rPr>
          <w:rFonts w:asciiTheme="majorBidi" w:hAnsiTheme="majorBidi" w:cstheme="majorBidi"/>
          <w:i/>
          <w:sz w:val="28"/>
        </w:rPr>
        <w:t>ping protocol</w:t>
      </w:r>
      <w:r w:rsidRPr="001B0990">
        <w:rPr>
          <w:rFonts w:asciiTheme="majorBidi" w:hAnsiTheme="majorBidi" w:cstheme="majorBidi"/>
          <w:sz w:val="28"/>
        </w:rPr>
        <w:t xml:space="preserve"> each other used OSPF to connecting between devices and don’t forget to use </w:t>
      </w:r>
      <w:proofErr w:type="spellStart"/>
      <w:r w:rsidRPr="001B0990">
        <w:rPr>
          <w:rFonts w:asciiTheme="majorBidi" w:hAnsiTheme="majorBidi" w:cstheme="majorBidi"/>
          <w:sz w:val="28"/>
        </w:rPr>
        <w:t>snmp</w:t>
      </w:r>
      <w:proofErr w:type="spellEnd"/>
      <w:r w:rsidRPr="001B0990">
        <w:rPr>
          <w:rFonts w:asciiTheme="majorBidi" w:hAnsiTheme="majorBidi" w:cstheme="majorBidi"/>
          <w:sz w:val="28"/>
        </w:rPr>
        <w:t xml:space="preserve">-protocol command to each router. We used 3 with 2 router as </w:t>
      </w:r>
      <w:proofErr w:type="spellStart"/>
      <w:r w:rsidRPr="001B0990">
        <w:rPr>
          <w:rFonts w:asciiTheme="majorBidi" w:hAnsiTheme="majorBidi" w:cstheme="majorBidi"/>
          <w:sz w:val="28"/>
        </w:rPr>
        <w:t>snmp</w:t>
      </w:r>
      <w:proofErr w:type="spellEnd"/>
      <w:r w:rsidRPr="001B0990">
        <w:rPr>
          <w:rFonts w:asciiTheme="majorBidi" w:hAnsiTheme="majorBidi" w:cstheme="majorBidi"/>
          <w:sz w:val="28"/>
        </w:rPr>
        <w:t xml:space="preserve"> agent and 1 laptop as </w:t>
      </w:r>
      <w:proofErr w:type="spellStart"/>
      <w:r w:rsidRPr="001B0990">
        <w:rPr>
          <w:rFonts w:asciiTheme="majorBidi" w:hAnsiTheme="majorBidi" w:cstheme="majorBidi"/>
          <w:sz w:val="28"/>
        </w:rPr>
        <w:t>snmp</w:t>
      </w:r>
      <w:proofErr w:type="spellEnd"/>
      <w:r w:rsidRPr="001B0990">
        <w:rPr>
          <w:rFonts w:asciiTheme="majorBidi" w:hAnsiTheme="majorBidi" w:cstheme="majorBidi"/>
          <w:sz w:val="28"/>
        </w:rPr>
        <w:t xml:space="preserve"> manager, router from cisco C6291 we can download the firmware to embedded GNS3 from official website and using windows 10 for monitoring the router.</w:t>
      </w:r>
    </w:p>
    <w:p w:rsidR="001B0990" w:rsidRPr="001B0990" w:rsidRDefault="001B0990" w:rsidP="001B0990">
      <w:pPr>
        <w:ind w:firstLine="630"/>
        <w:jc w:val="both"/>
        <w:rPr>
          <w:rFonts w:asciiTheme="majorBidi" w:hAnsiTheme="majorBidi" w:cstheme="majorBidi"/>
          <w:sz w:val="28"/>
        </w:rPr>
      </w:pPr>
      <w:r w:rsidRPr="001B0990">
        <w:rPr>
          <w:rFonts w:asciiTheme="majorBidi" w:hAnsiTheme="majorBidi" w:cstheme="majorBidi"/>
          <w:sz w:val="28"/>
        </w:rPr>
        <w:t xml:space="preserve">For monitoring I use PRTG Network Monitor. First we should open PRTG Network Monitor application, and make sure topology running well on gns3 and setup each router until connected with </w:t>
      </w:r>
      <w:proofErr w:type="spellStart"/>
      <w:r w:rsidRPr="001B0990">
        <w:rPr>
          <w:rFonts w:asciiTheme="majorBidi" w:hAnsiTheme="majorBidi" w:cstheme="majorBidi"/>
          <w:sz w:val="28"/>
        </w:rPr>
        <w:t>ospf</w:t>
      </w:r>
      <w:proofErr w:type="spellEnd"/>
      <w:r w:rsidRPr="001B0990">
        <w:rPr>
          <w:rFonts w:asciiTheme="majorBidi" w:hAnsiTheme="majorBidi" w:cstheme="majorBidi"/>
          <w:sz w:val="28"/>
        </w:rPr>
        <w:t>.</w:t>
      </w:r>
    </w:p>
    <w:p w:rsidR="001B0990" w:rsidRPr="001B0990" w:rsidRDefault="001B0990" w:rsidP="001B0990">
      <w:pPr>
        <w:jc w:val="center"/>
        <w:rPr>
          <w:rFonts w:asciiTheme="majorBidi" w:hAnsiTheme="majorBidi" w:cstheme="majorBidi"/>
          <w:sz w:val="24"/>
          <w:szCs w:val="24"/>
        </w:rPr>
      </w:pPr>
      <w:r w:rsidRPr="001B0990">
        <w:rPr>
          <w:rFonts w:asciiTheme="majorBidi" w:hAnsiTheme="majorBidi" w:cstheme="majorBidi"/>
          <w:noProof/>
          <w:sz w:val="24"/>
          <w:szCs w:val="24"/>
        </w:rPr>
        <w:drawing>
          <wp:inline distT="0" distB="0" distL="0" distR="0" wp14:anchorId="759D47EB" wp14:editId="2DDCEF9E">
            <wp:extent cx="3057525" cy="17147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1829" cy="1762013"/>
                    </a:xfrm>
                    <a:prstGeom prst="rect">
                      <a:avLst/>
                    </a:prstGeom>
                  </pic:spPr>
                </pic:pic>
              </a:graphicData>
            </a:graphic>
          </wp:inline>
        </w:drawing>
      </w:r>
    </w:p>
    <w:p w:rsidR="001B0990" w:rsidRPr="001B0990" w:rsidRDefault="001B0990" w:rsidP="001B0990">
      <w:pPr>
        <w:jc w:val="center"/>
        <w:rPr>
          <w:rFonts w:asciiTheme="majorBidi" w:hAnsiTheme="majorBidi" w:cstheme="majorBidi"/>
          <w:sz w:val="28"/>
        </w:rPr>
      </w:pPr>
      <w:r w:rsidRPr="001B0990">
        <w:rPr>
          <w:rFonts w:asciiTheme="majorBidi" w:hAnsiTheme="majorBidi" w:cstheme="majorBidi"/>
          <w:sz w:val="28"/>
        </w:rPr>
        <w:t>Image 3. Routers 1 monitored</w:t>
      </w:r>
    </w:p>
    <w:p w:rsidR="001B0990" w:rsidRPr="001B0990" w:rsidRDefault="001B0990" w:rsidP="001B0990">
      <w:pPr>
        <w:jc w:val="center"/>
        <w:rPr>
          <w:rFonts w:asciiTheme="majorBidi" w:hAnsiTheme="majorBidi" w:cstheme="majorBidi"/>
          <w:sz w:val="24"/>
          <w:szCs w:val="24"/>
        </w:rPr>
      </w:pPr>
      <w:r w:rsidRPr="001B0990">
        <w:rPr>
          <w:rFonts w:asciiTheme="majorBidi" w:hAnsiTheme="majorBidi" w:cstheme="majorBidi"/>
          <w:noProof/>
          <w:sz w:val="24"/>
          <w:szCs w:val="24"/>
        </w:rPr>
        <w:lastRenderedPageBreak/>
        <w:drawing>
          <wp:inline distT="0" distB="0" distL="0" distR="0" wp14:anchorId="0FE153F2" wp14:editId="525E32B2">
            <wp:extent cx="2909669" cy="164084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976808" cy="1678702"/>
                    </a:xfrm>
                    <a:prstGeom prst="rect">
                      <a:avLst/>
                    </a:prstGeom>
                  </pic:spPr>
                </pic:pic>
              </a:graphicData>
            </a:graphic>
          </wp:inline>
        </w:drawing>
      </w:r>
    </w:p>
    <w:p w:rsidR="001B0990" w:rsidRPr="001B0990" w:rsidRDefault="001B0990" w:rsidP="001B0990">
      <w:pPr>
        <w:jc w:val="center"/>
        <w:rPr>
          <w:rFonts w:asciiTheme="majorBidi" w:hAnsiTheme="majorBidi" w:cstheme="majorBidi"/>
          <w:sz w:val="28"/>
        </w:rPr>
      </w:pPr>
      <w:r w:rsidRPr="001B0990">
        <w:rPr>
          <w:rFonts w:asciiTheme="majorBidi" w:hAnsiTheme="majorBidi" w:cstheme="majorBidi"/>
          <w:sz w:val="28"/>
        </w:rPr>
        <w:t>Image 4. Routers 2 monitored</w:t>
      </w:r>
    </w:p>
    <w:p w:rsidR="001B0990" w:rsidRPr="001B0990" w:rsidRDefault="001B0990" w:rsidP="001B0990">
      <w:pPr>
        <w:jc w:val="center"/>
        <w:rPr>
          <w:rFonts w:asciiTheme="majorBidi" w:hAnsiTheme="majorBidi" w:cstheme="majorBidi"/>
          <w:sz w:val="24"/>
          <w:szCs w:val="24"/>
        </w:rPr>
      </w:pPr>
      <w:r w:rsidRPr="001B0990">
        <w:rPr>
          <w:rFonts w:asciiTheme="majorBidi" w:hAnsiTheme="majorBidi" w:cstheme="majorBidi"/>
          <w:noProof/>
          <w:sz w:val="24"/>
          <w:szCs w:val="24"/>
        </w:rPr>
        <w:drawing>
          <wp:inline distT="0" distB="0" distL="0" distR="0" wp14:anchorId="02CBB0F5" wp14:editId="5B5055C2">
            <wp:extent cx="2889289" cy="1632548"/>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2075" cy="1707576"/>
                    </a:xfrm>
                    <a:prstGeom prst="rect">
                      <a:avLst/>
                    </a:prstGeom>
                  </pic:spPr>
                </pic:pic>
              </a:graphicData>
            </a:graphic>
          </wp:inline>
        </w:drawing>
      </w:r>
    </w:p>
    <w:p w:rsidR="001B0990" w:rsidRPr="001B0990" w:rsidRDefault="001B0990" w:rsidP="001B0990">
      <w:pPr>
        <w:jc w:val="center"/>
        <w:rPr>
          <w:rFonts w:asciiTheme="majorBidi" w:hAnsiTheme="majorBidi" w:cstheme="majorBidi"/>
          <w:sz w:val="28"/>
        </w:rPr>
      </w:pPr>
      <w:r w:rsidRPr="001B0990">
        <w:rPr>
          <w:rFonts w:asciiTheme="majorBidi" w:hAnsiTheme="majorBidi" w:cstheme="majorBidi"/>
          <w:sz w:val="28"/>
        </w:rPr>
        <w:t>Image 5. Routers 3 monitored</w:t>
      </w:r>
    </w:p>
    <w:p w:rsidR="001B0990" w:rsidRPr="001B0990" w:rsidRDefault="001B0990" w:rsidP="001B0990">
      <w:pPr>
        <w:ind w:firstLine="720"/>
        <w:jc w:val="both"/>
        <w:rPr>
          <w:rFonts w:asciiTheme="majorBidi" w:hAnsiTheme="majorBidi" w:cstheme="majorBidi"/>
          <w:sz w:val="28"/>
        </w:rPr>
      </w:pPr>
      <w:r w:rsidRPr="001B0990">
        <w:rPr>
          <w:rFonts w:asciiTheme="majorBidi" w:hAnsiTheme="majorBidi" w:cstheme="majorBidi"/>
          <w:sz w:val="28"/>
        </w:rPr>
        <w:t xml:space="preserve">Wireshark captured at port </w:t>
      </w:r>
      <w:proofErr w:type="spellStart"/>
      <w:r w:rsidRPr="001B0990">
        <w:rPr>
          <w:rFonts w:asciiTheme="majorBidi" w:hAnsiTheme="majorBidi" w:cstheme="majorBidi"/>
          <w:sz w:val="28"/>
        </w:rPr>
        <w:t>ethernet</w:t>
      </w:r>
      <w:proofErr w:type="spellEnd"/>
      <w:r w:rsidRPr="001B0990">
        <w:rPr>
          <w:rFonts w:asciiTheme="majorBidi" w:hAnsiTheme="majorBidi" w:cstheme="majorBidi"/>
          <w:sz w:val="28"/>
        </w:rPr>
        <w:t xml:space="preserve"> we connected with routers and we can see the classification protocol that passed way at </w:t>
      </w:r>
      <w:proofErr w:type="spellStart"/>
      <w:r w:rsidRPr="001B0990">
        <w:rPr>
          <w:rFonts w:asciiTheme="majorBidi" w:hAnsiTheme="majorBidi" w:cstheme="majorBidi"/>
          <w:sz w:val="28"/>
        </w:rPr>
        <w:t>ethernet</w:t>
      </w:r>
      <w:proofErr w:type="spellEnd"/>
      <w:r w:rsidRPr="001B0990">
        <w:rPr>
          <w:rFonts w:asciiTheme="majorBidi" w:hAnsiTheme="majorBidi" w:cstheme="majorBidi"/>
          <w:sz w:val="28"/>
        </w:rPr>
        <w:t xml:space="preserve"> to router and so on upstream downstream, length, </w:t>
      </w:r>
      <w:proofErr w:type="gramStart"/>
      <w:r w:rsidRPr="001B0990">
        <w:rPr>
          <w:rFonts w:asciiTheme="majorBidi" w:hAnsiTheme="majorBidi" w:cstheme="majorBidi"/>
          <w:sz w:val="28"/>
        </w:rPr>
        <w:t>info ,</w:t>
      </w:r>
      <w:proofErr w:type="gramEnd"/>
      <w:r w:rsidRPr="001B0990">
        <w:rPr>
          <w:rFonts w:asciiTheme="majorBidi" w:hAnsiTheme="majorBidi" w:cstheme="majorBidi"/>
          <w:sz w:val="28"/>
        </w:rPr>
        <w:t xml:space="preserve"> time and destination.</w:t>
      </w:r>
    </w:p>
    <w:p w:rsidR="001B0990" w:rsidRPr="001B0990" w:rsidRDefault="001B0990" w:rsidP="001B0990">
      <w:pPr>
        <w:jc w:val="center"/>
        <w:rPr>
          <w:rFonts w:asciiTheme="majorBidi" w:hAnsiTheme="majorBidi" w:cstheme="majorBidi"/>
          <w:sz w:val="28"/>
        </w:rPr>
      </w:pPr>
      <w:r w:rsidRPr="001B0990">
        <w:rPr>
          <w:rFonts w:asciiTheme="majorBidi" w:hAnsiTheme="majorBidi" w:cstheme="majorBidi"/>
          <w:noProof/>
          <w:sz w:val="24"/>
          <w:szCs w:val="24"/>
        </w:rPr>
        <w:drawing>
          <wp:inline distT="0" distB="0" distL="0" distR="0" wp14:anchorId="33F6DA82" wp14:editId="20296E57">
            <wp:extent cx="2893436" cy="719853"/>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reshark.PNG"/>
                    <pic:cNvPicPr/>
                  </pic:nvPicPr>
                  <pic:blipFill rotWithShape="1">
                    <a:blip r:embed="rId10" cstate="print">
                      <a:extLst>
                        <a:ext uri="{28A0092B-C50C-407E-A947-70E740481C1C}">
                          <a14:useLocalDpi xmlns:a14="http://schemas.microsoft.com/office/drawing/2010/main" val="0"/>
                        </a:ext>
                      </a:extLst>
                    </a:blip>
                    <a:srcRect r="39080"/>
                    <a:stretch/>
                  </pic:blipFill>
                  <pic:spPr bwMode="auto">
                    <a:xfrm>
                      <a:off x="0" y="0"/>
                      <a:ext cx="3032539" cy="754460"/>
                    </a:xfrm>
                    <a:prstGeom prst="rect">
                      <a:avLst/>
                    </a:prstGeom>
                    <a:ln>
                      <a:noFill/>
                    </a:ln>
                    <a:extLst>
                      <a:ext uri="{53640926-AAD7-44D8-BBD7-CCE9431645EC}">
                        <a14:shadowObscured xmlns:a14="http://schemas.microsoft.com/office/drawing/2010/main"/>
                      </a:ext>
                    </a:extLst>
                  </pic:spPr>
                </pic:pic>
              </a:graphicData>
            </a:graphic>
          </wp:inline>
        </w:drawing>
      </w:r>
      <w:r w:rsidRPr="001B0990">
        <w:rPr>
          <w:rFonts w:asciiTheme="majorBidi" w:hAnsiTheme="majorBidi" w:cstheme="majorBidi"/>
          <w:sz w:val="28"/>
        </w:rPr>
        <w:t>Image 6. Wireshark classification</w:t>
      </w:r>
    </w:p>
    <w:p w:rsidR="001B0990" w:rsidRPr="001B0990" w:rsidRDefault="001B0990" w:rsidP="001B0990">
      <w:pPr>
        <w:ind w:firstLine="720"/>
        <w:jc w:val="both"/>
        <w:rPr>
          <w:rFonts w:asciiTheme="majorBidi" w:hAnsiTheme="majorBidi" w:cstheme="majorBidi"/>
          <w:sz w:val="28"/>
        </w:rPr>
      </w:pPr>
      <w:r w:rsidRPr="001B0990">
        <w:rPr>
          <w:rFonts w:asciiTheme="majorBidi" w:hAnsiTheme="majorBidi" w:cstheme="majorBidi"/>
          <w:sz w:val="28"/>
        </w:rPr>
        <w:t xml:space="preserve">After we captured the </w:t>
      </w:r>
      <w:proofErr w:type="spellStart"/>
      <w:r w:rsidRPr="001B0990">
        <w:rPr>
          <w:rFonts w:asciiTheme="majorBidi" w:hAnsiTheme="majorBidi" w:cstheme="majorBidi"/>
          <w:sz w:val="28"/>
        </w:rPr>
        <w:t>wireshark</w:t>
      </w:r>
      <w:proofErr w:type="spellEnd"/>
      <w:r w:rsidRPr="001B0990">
        <w:rPr>
          <w:rFonts w:asciiTheme="majorBidi" w:hAnsiTheme="majorBidi" w:cstheme="majorBidi"/>
          <w:sz w:val="28"/>
        </w:rPr>
        <w:t xml:space="preserve"> we can export to csv (excel file) for make a visualization to Orange </w:t>
      </w:r>
      <w:proofErr w:type="spellStart"/>
      <w:r w:rsidRPr="001B0990">
        <w:rPr>
          <w:rFonts w:asciiTheme="majorBidi" w:hAnsiTheme="majorBidi" w:cstheme="majorBidi"/>
          <w:sz w:val="28"/>
        </w:rPr>
        <w:t>Biolabs</w:t>
      </w:r>
      <w:proofErr w:type="spellEnd"/>
      <w:r w:rsidRPr="001B0990">
        <w:rPr>
          <w:rFonts w:asciiTheme="majorBidi" w:hAnsiTheme="majorBidi" w:cstheme="majorBidi"/>
          <w:sz w:val="28"/>
        </w:rPr>
        <w:t xml:space="preserve"> like this:</w:t>
      </w:r>
    </w:p>
    <w:p w:rsidR="001B0990" w:rsidRPr="001B0990" w:rsidRDefault="001B0990" w:rsidP="001B0990">
      <w:pPr>
        <w:rPr>
          <w:rFonts w:asciiTheme="majorBidi" w:hAnsiTheme="majorBidi" w:cstheme="majorBidi"/>
          <w:sz w:val="24"/>
          <w:szCs w:val="24"/>
        </w:rPr>
      </w:pPr>
      <w:r w:rsidRPr="001B0990">
        <w:rPr>
          <w:rFonts w:asciiTheme="majorBidi" w:hAnsiTheme="majorBidi" w:cstheme="majorBidi"/>
          <w:noProof/>
          <w:sz w:val="24"/>
          <w:szCs w:val="24"/>
        </w:rPr>
        <w:drawing>
          <wp:inline distT="0" distB="0" distL="0" distR="0" wp14:anchorId="707AD386" wp14:editId="3311A64E">
            <wp:extent cx="3470915" cy="259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ange.png"/>
                    <pic:cNvPicPr/>
                  </pic:nvPicPr>
                  <pic:blipFill rotWithShape="1">
                    <a:blip r:embed="rId11" cstate="print">
                      <a:extLst>
                        <a:ext uri="{28A0092B-C50C-407E-A947-70E740481C1C}">
                          <a14:useLocalDpi xmlns:a14="http://schemas.microsoft.com/office/drawing/2010/main" val="0"/>
                        </a:ext>
                      </a:extLst>
                    </a:blip>
                    <a:srcRect l="20279" b="2786"/>
                    <a:stretch/>
                  </pic:blipFill>
                  <pic:spPr bwMode="auto">
                    <a:xfrm>
                      <a:off x="0" y="0"/>
                      <a:ext cx="3515564" cy="2624127"/>
                    </a:xfrm>
                    <a:prstGeom prst="rect">
                      <a:avLst/>
                    </a:prstGeom>
                    <a:ln>
                      <a:noFill/>
                    </a:ln>
                    <a:extLst>
                      <a:ext uri="{53640926-AAD7-44D8-BBD7-CCE9431645EC}">
                        <a14:shadowObscured xmlns:a14="http://schemas.microsoft.com/office/drawing/2010/main"/>
                      </a:ext>
                    </a:extLst>
                  </pic:spPr>
                </pic:pic>
              </a:graphicData>
            </a:graphic>
          </wp:inline>
        </w:drawing>
      </w:r>
    </w:p>
    <w:p w:rsidR="001B0990" w:rsidRPr="001B0990" w:rsidRDefault="001B0990" w:rsidP="001B0990">
      <w:pPr>
        <w:jc w:val="center"/>
        <w:rPr>
          <w:rFonts w:asciiTheme="majorBidi" w:hAnsiTheme="majorBidi" w:cstheme="majorBidi"/>
          <w:sz w:val="28"/>
        </w:rPr>
      </w:pPr>
      <w:r w:rsidRPr="001B0990">
        <w:rPr>
          <w:rFonts w:asciiTheme="majorBidi" w:hAnsiTheme="majorBidi" w:cstheme="majorBidi"/>
          <w:sz w:val="28"/>
        </w:rPr>
        <w:t xml:space="preserve">Image 7. Orange </w:t>
      </w:r>
      <w:proofErr w:type="spellStart"/>
      <w:r w:rsidRPr="001B0990">
        <w:rPr>
          <w:rFonts w:asciiTheme="majorBidi" w:hAnsiTheme="majorBidi" w:cstheme="majorBidi"/>
          <w:sz w:val="28"/>
        </w:rPr>
        <w:t>Biolabs</w:t>
      </w:r>
      <w:proofErr w:type="spellEnd"/>
      <w:r w:rsidRPr="001B0990">
        <w:rPr>
          <w:rFonts w:asciiTheme="majorBidi" w:hAnsiTheme="majorBidi" w:cstheme="majorBidi"/>
          <w:sz w:val="28"/>
        </w:rPr>
        <w:t xml:space="preserve"> Visualization</w:t>
      </w:r>
    </w:p>
    <w:p w:rsidR="001B0990" w:rsidRPr="001B0990" w:rsidRDefault="001B0990" w:rsidP="001B0990">
      <w:pPr>
        <w:ind w:firstLine="720"/>
        <w:jc w:val="both"/>
        <w:rPr>
          <w:rFonts w:asciiTheme="majorBidi" w:hAnsiTheme="majorBidi" w:cstheme="majorBidi"/>
          <w:sz w:val="20"/>
          <w:szCs w:val="20"/>
        </w:rPr>
      </w:pPr>
      <w:r w:rsidRPr="001B0990">
        <w:rPr>
          <w:rFonts w:asciiTheme="majorBidi" w:hAnsiTheme="majorBidi" w:cstheme="majorBidi"/>
          <w:sz w:val="28"/>
        </w:rPr>
        <w:t xml:space="preserve">And I also make a visualization with </w:t>
      </w:r>
      <w:proofErr w:type="spellStart"/>
      <w:r w:rsidRPr="001B0990">
        <w:rPr>
          <w:rFonts w:asciiTheme="majorBidi" w:hAnsiTheme="majorBidi" w:cstheme="majorBidi"/>
          <w:sz w:val="28"/>
        </w:rPr>
        <w:t>RapidMiner</w:t>
      </w:r>
      <w:proofErr w:type="spellEnd"/>
      <w:r w:rsidRPr="001B0990">
        <w:rPr>
          <w:rFonts w:asciiTheme="majorBidi" w:hAnsiTheme="majorBidi" w:cstheme="majorBidi"/>
          <w:sz w:val="28"/>
        </w:rPr>
        <w:t xml:space="preserve"> Studio like this:</w:t>
      </w:r>
    </w:p>
    <w:p w:rsidR="003A6011" w:rsidRPr="001B0990" w:rsidRDefault="001B0990" w:rsidP="003A6011">
      <w:pPr>
        <w:jc w:val="center"/>
        <w:rPr>
          <w:rFonts w:asciiTheme="majorBidi" w:hAnsiTheme="majorBidi" w:cstheme="majorBidi"/>
          <w:sz w:val="24"/>
          <w:szCs w:val="24"/>
        </w:rPr>
      </w:pPr>
      <w:r w:rsidRPr="001B0990">
        <w:rPr>
          <w:rFonts w:asciiTheme="majorBidi" w:hAnsiTheme="majorBidi" w:cstheme="majorBidi"/>
          <w:noProof/>
          <w:szCs w:val="22"/>
        </w:rPr>
        <w:drawing>
          <wp:inline distT="0" distB="0" distL="0" distR="0" wp14:anchorId="4725C418" wp14:editId="0EE0AAAF">
            <wp:extent cx="3436337" cy="3057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srapmin info.png"/>
                    <pic:cNvPicPr/>
                  </pic:nvPicPr>
                  <pic:blipFill>
                    <a:blip r:embed="rId12">
                      <a:extLst>
                        <a:ext uri="{28A0092B-C50C-407E-A947-70E740481C1C}">
                          <a14:useLocalDpi xmlns:a14="http://schemas.microsoft.com/office/drawing/2010/main" val="0"/>
                        </a:ext>
                      </a:extLst>
                    </a:blip>
                    <a:stretch>
                      <a:fillRect/>
                    </a:stretch>
                  </pic:blipFill>
                  <pic:spPr>
                    <a:xfrm>
                      <a:off x="0" y="0"/>
                      <a:ext cx="3548613" cy="3157424"/>
                    </a:xfrm>
                    <a:prstGeom prst="rect">
                      <a:avLst/>
                    </a:prstGeom>
                  </pic:spPr>
                </pic:pic>
              </a:graphicData>
            </a:graphic>
          </wp:inline>
        </w:drawing>
      </w:r>
    </w:p>
    <w:p w:rsidR="001B0990" w:rsidRDefault="001B0990" w:rsidP="001B0990">
      <w:pPr>
        <w:jc w:val="center"/>
        <w:rPr>
          <w:rFonts w:asciiTheme="majorBidi" w:hAnsiTheme="majorBidi" w:cstheme="majorBidi"/>
          <w:sz w:val="28"/>
        </w:rPr>
      </w:pPr>
      <w:r w:rsidRPr="001B0990">
        <w:rPr>
          <w:rFonts w:asciiTheme="majorBidi" w:hAnsiTheme="majorBidi" w:cstheme="majorBidi"/>
          <w:sz w:val="28"/>
        </w:rPr>
        <w:t xml:space="preserve">Image 8. </w:t>
      </w:r>
      <w:proofErr w:type="spellStart"/>
      <w:r w:rsidRPr="001B0990">
        <w:rPr>
          <w:rFonts w:asciiTheme="majorBidi" w:hAnsiTheme="majorBidi" w:cstheme="majorBidi"/>
          <w:sz w:val="28"/>
        </w:rPr>
        <w:t>RapidMiner</w:t>
      </w:r>
      <w:proofErr w:type="spellEnd"/>
      <w:r w:rsidRPr="001B0990">
        <w:rPr>
          <w:rFonts w:asciiTheme="majorBidi" w:hAnsiTheme="majorBidi" w:cstheme="majorBidi"/>
          <w:sz w:val="28"/>
        </w:rPr>
        <w:t xml:space="preserve"> Visualization</w:t>
      </w:r>
    </w:p>
    <w:p w:rsidR="003A6011" w:rsidRDefault="003A6011" w:rsidP="003A6011">
      <w:pPr>
        <w:rPr>
          <w:rFonts w:asciiTheme="majorBidi" w:hAnsiTheme="majorBidi" w:cstheme="majorBidi"/>
          <w:b/>
          <w:bCs/>
          <w:sz w:val="28"/>
        </w:rPr>
      </w:pPr>
    </w:p>
    <w:p w:rsidR="003A6011" w:rsidRDefault="003A6011">
      <w:pPr>
        <w:rPr>
          <w:rFonts w:asciiTheme="majorBidi" w:hAnsiTheme="majorBidi" w:cstheme="majorBidi"/>
          <w:b/>
          <w:bCs/>
          <w:sz w:val="28"/>
        </w:rPr>
      </w:pPr>
      <w:r>
        <w:rPr>
          <w:rFonts w:asciiTheme="majorBidi" w:hAnsiTheme="majorBidi" w:cstheme="majorBidi"/>
          <w:b/>
          <w:bCs/>
          <w:sz w:val="28"/>
        </w:rPr>
        <w:br w:type="page"/>
      </w:r>
    </w:p>
    <w:p w:rsidR="003A6011" w:rsidRPr="003A6011" w:rsidRDefault="003A6011" w:rsidP="003A6011">
      <w:pPr>
        <w:rPr>
          <w:rFonts w:asciiTheme="majorBidi" w:hAnsiTheme="majorBidi" w:cstheme="majorBidi"/>
          <w:b/>
          <w:bCs/>
          <w:sz w:val="32"/>
          <w:szCs w:val="32"/>
        </w:rPr>
      </w:pPr>
      <w:r w:rsidRPr="003A6011">
        <w:rPr>
          <w:rFonts w:asciiTheme="majorBidi" w:hAnsiTheme="majorBidi" w:cstheme="majorBidi"/>
          <w:b/>
          <w:bCs/>
          <w:sz w:val="32"/>
          <w:szCs w:val="32"/>
        </w:rPr>
        <w:lastRenderedPageBreak/>
        <w:t>DAFTAR PUST</w:t>
      </w:r>
      <w:bookmarkStart w:id="0" w:name="_GoBack"/>
      <w:bookmarkEnd w:id="0"/>
      <w:r w:rsidRPr="003A6011">
        <w:rPr>
          <w:rFonts w:asciiTheme="majorBidi" w:hAnsiTheme="majorBidi" w:cstheme="majorBidi"/>
          <w:b/>
          <w:bCs/>
          <w:sz w:val="32"/>
          <w:szCs w:val="32"/>
        </w:rPr>
        <w:t>AKA</w:t>
      </w:r>
    </w:p>
    <w:p w:rsidR="003A6011" w:rsidRPr="003A6011" w:rsidRDefault="003A6011" w:rsidP="003A6011">
      <w:pPr>
        <w:rPr>
          <w:rFonts w:asciiTheme="majorBidi" w:hAnsiTheme="majorBidi" w:cstheme="majorBidi"/>
          <w:b/>
          <w:bCs/>
          <w:sz w:val="30"/>
          <w:szCs w:val="30"/>
        </w:rPr>
      </w:pPr>
      <w:r w:rsidRPr="003A6011">
        <w:rPr>
          <w:rFonts w:asciiTheme="majorBidi" w:hAnsiTheme="majorBidi" w:cstheme="majorBidi"/>
          <w:b/>
          <w:bCs/>
          <w:sz w:val="30"/>
          <w:szCs w:val="30"/>
        </w:rPr>
        <w:t xml:space="preserve">[1] </w:t>
      </w:r>
      <w:r w:rsidRPr="003A6011">
        <w:rPr>
          <w:rFonts w:asciiTheme="majorBidi" w:hAnsiTheme="majorBidi" w:cstheme="majorBidi"/>
          <w:sz w:val="30"/>
          <w:szCs w:val="30"/>
          <w:shd w:val="clear" w:color="auto" w:fill="FFFFFF"/>
        </w:rPr>
        <w:t xml:space="preserve">Engel, F., Jones, K.S., Robertson, K., Thompson, D.M. and White, G., Concord Communications </w:t>
      </w:r>
      <w:proofErr w:type="spellStart"/>
      <w:r w:rsidRPr="003A6011">
        <w:rPr>
          <w:rFonts w:asciiTheme="majorBidi" w:hAnsiTheme="majorBidi" w:cstheme="majorBidi"/>
          <w:sz w:val="30"/>
          <w:szCs w:val="30"/>
          <w:shd w:val="clear" w:color="auto" w:fill="FFFFFF"/>
        </w:rPr>
        <w:t>Inc</w:t>
      </w:r>
      <w:proofErr w:type="spellEnd"/>
      <w:r w:rsidRPr="003A6011">
        <w:rPr>
          <w:rFonts w:asciiTheme="majorBidi" w:hAnsiTheme="majorBidi" w:cstheme="majorBidi"/>
          <w:sz w:val="30"/>
          <w:szCs w:val="30"/>
          <w:shd w:val="clear" w:color="auto" w:fill="FFFFFF"/>
        </w:rPr>
        <w:t>, 2000. </w:t>
      </w:r>
      <w:r w:rsidRPr="003A6011">
        <w:rPr>
          <w:rFonts w:asciiTheme="majorBidi" w:hAnsiTheme="majorBidi" w:cstheme="majorBidi"/>
          <w:i/>
          <w:iCs/>
          <w:sz w:val="30"/>
          <w:szCs w:val="30"/>
          <w:shd w:val="clear" w:color="auto" w:fill="FFFFFF"/>
        </w:rPr>
        <w:t>Network monitoring</w:t>
      </w:r>
      <w:r w:rsidRPr="003A6011">
        <w:rPr>
          <w:rFonts w:asciiTheme="majorBidi" w:hAnsiTheme="majorBidi" w:cstheme="majorBidi"/>
          <w:sz w:val="30"/>
          <w:szCs w:val="30"/>
          <w:shd w:val="clear" w:color="auto" w:fill="FFFFFF"/>
        </w:rPr>
        <w:t>. U.S. Patent 6,115,393.</w:t>
      </w:r>
    </w:p>
    <w:p w:rsidR="003A6011" w:rsidRPr="003A6011" w:rsidRDefault="003A6011" w:rsidP="003A6011">
      <w:pPr>
        <w:rPr>
          <w:rFonts w:asciiTheme="majorBidi" w:hAnsiTheme="majorBidi" w:cstheme="majorBidi"/>
          <w:sz w:val="30"/>
          <w:szCs w:val="30"/>
        </w:rPr>
      </w:pPr>
      <w:r w:rsidRPr="003A6011">
        <w:rPr>
          <w:rFonts w:asciiTheme="majorBidi" w:hAnsiTheme="majorBidi" w:cstheme="majorBidi"/>
          <w:b/>
          <w:bCs/>
          <w:sz w:val="30"/>
          <w:szCs w:val="30"/>
        </w:rPr>
        <w:t xml:space="preserve">[2] </w:t>
      </w:r>
      <w:r w:rsidRPr="003A6011">
        <w:rPr>
          <w:rFonts w:asciiTheme="majorBidi" w:hAnsiTheme="majorBidi" w:cstheme="majorBidi"/>
          <w:sz w:val="30"/>
          <w:szCs w:val="30"/>
        </w:rPr>
        <w:t>https://www.solarwinds.com/basics-of-network-monitoring</w:t>
      </w:r>
    </w:p>
    <w:p w:rsidR="003A6011" w:rsidRPr="003A6011" w:rsidRDefault="003A6011" w:rsidP="003A6011">
      <w:pPr>
        <w:rPr>
          <w:rFonts w:asciiTheme="majorBidi" w:hAnsiTheme="majorBidi" w:cstheme="majorBidi"/>
          <w:sz w:val="30"/>
          <w:szCs w:val="30"/>
        </w:rPr>
      </w:pPr>
      <w:r w:rsidRPr="003A6011">
        <w:rPr>
          <w:rFonts w:asciiTheme="majorBidi" w:hAnsiTheme="majorBidi" w:cstheme="majorBidi"/>
          <w:b/>
          <w:bCs/>
          <w:sz w:val="30"/>
          <w:szCs w:val="30"/>
        </w:rPr>
        <w:t>[3]</w:t>
      </w:r>
      <w:r w:rsidRPr="003A6011">
        <w:rPr>
          <w:rFonts w:asciiTheme="majorBidi" w:hAnsiTheme="majorBidi" w:cstheme="majorBidi"/>
          <w:sz w:val="30"/>
          <w:szCs w:val="30"/>
        </w:rPr>
        <w:t>https://en.wikipedia.org/wiki/Internet_Control_Message_Protocol#cite_note-Forouzan-1</w:t>
      </w:r>
    </w:p>
    <w:p w:rsidR="003A6011" w:rsidRPr="003A6011" w:rsidRDefault="003A6011" w:rsidP="003A6011">
      <w:pPr>
        <w:rPr>
          <w:rFonts w:asciiTheme="majorBidi" w:hAnsiTheme="majorBidi" w:cstheme="majorBidi"/>
          <w:sz w:val="30"/>
          <w:szCs w:val="30"/>
        </w:rPr>
      </w:pPr>
      <w:r w:rsidRPr="003A6011">
        <w:rPr>
          <w:rFonts w:asciiTheme="majorBidi" w:hAnsiTheme="majorBidi" w:cstheme="majorBidi"/>
          <w:b/>
          <w:bCs/>
          <w:sz w:val="30"/>
          <w:szCs w:val="30"/>
        </w:rPr>
        <w:t>[4]</w:t>
      </w:r>
      <w:r w:rsidRPr="003A6011">
        <w:rPr>
          <w:rFonts w:asciiTheme="majorBidi" w:hAnsiTheme="majorBidi" w:cstheme="majorBidi"/>
          <w:sz w:val="30"/>
          <w:szCs w:val="30"/>
        </w:rPr>
        <w:t>https://docs.gns3.com/1PvtRW5eAb8RJZ11maEYD9_aLY8kkdhgaMB0wPCz8a38/index.html</w:t>
      </w:r>
    </w:p>
    <w:p w:rsidR="003A6011" w:rsidRPr="003A6011" w:rsidRDefault="003A6011" w:rsidP="003A6011">
      <w:pPr>
        <w:rPr>
          <w:rFonts w:asciiTheme="majorBidi" w:hAnsiTheme="majorBidi" w:cstheme="majorBidi"/>
          <w:b/>
          <w:bCs/>
          <w:sz w:val="28"/>
        </w:rPr>
      </w:pPr>
    </w:p>
    <w:sectPr w:rsidR="003A6011" w:rsidRPr="003A6011" w:rsidSect="001B099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103D0"/>
    <w:multiLevelType w:val="hybridMultilevel"/>
    <w:tmpl w:val="5024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E4204"/>
    <w:multiLevelType w:val="hybridMultilevel"/>
    <w:tmpl w:val="45FA0C12"/>
    <w:lvl w:ilvl="0" w:tplc="8B585496">
      <w:start w:val="1"/>
      <w:numFmt w:val="decimal"/>
      <w:lvlText w:val="%1."/>
      <w:lvlJc w:val="left"/>
      <w:pPr>
        <w:ind w:left="630" w:hanging="360"/>
      </w:pPr>
      <w:rPr>
        <w:rFonts w:ascii="Bradley Hand ITC" w:hAnsi="Bradley Hand IT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90"/>
    <w:rsid w:val="001B0990"/>
    <w:rsid w:val="003A6011"/>
    <w:rsid w:val="00866915"/>
    <w:rsid w:val="00931F41"/>
    <w:rsid w:val="00A0634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0D09"/>
  <w15:chartTrackingRefBased/>
  <w15:docId w15:val="{60ABC198-3267-4302-A78D-2AE5546A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0990"/>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1B0990"/>
    <w:pPr>
      <w:spacing w:after="0" w:line="240" w:lineRule="auto"/>
      <w:contextualSpacing/>
    </w:pPr>
    <w:rPr>
      <w:rFonts w:asciiTheme="majorHAnsi" w:eastAsiaTheme="majorEastAsia" w:hAnsiTheme="majorHAnsi" w:cstheme="majorBidi"/>
      <w:sz w:val="56"/>
      <w:szCs w:val="56"/>
      <w:lang w:eastAsia="ja-JP" w:bidi="ar-SA"/>
    </w:rPr>
  </w:style>
  <w:style w:type="character" w:customStyle="1" w:styleId="TitleChar">
    <w:name w:val="Title Char"/>
    <w:basedOn w:val="DefaultParagraphFont"/>
    <w:link w:val="Title"/>
    <w:uiPriority w:val="1"/>
    <w:rsid w:val="001B0990"/>
    <w:rPr>
      <w:rFonts w:asciiTheme="majorHAnsi" w:eastAsiaTheme="majorEastAsia" w:hAnsiTheme="majorHAnsi" w:cstheme="majorBidi"/>
      <w:sz w:val="56"/>
      <w:szCs w:val="56"/>
      <w:lang w:eastAsia="ja-JP" w:bidi="ar-SA"/>
    </w:rPr>
  </w:style>
  <w:style w:type="character" w:customStyle="1" w:styleId="Heading1Char">
    <w:name w:val="Heading 1 Char"/>
    <w:basedOn w:val="DefaultParagraphFont"/>
    <w:link w:val="Heading1"/>
    <w:uiPriority w:val="9"/>
    <w:rsid w:val="001B0990"/>
    <w:rPr>
      <w:rFonts w:asciiTheme="majorHAnsi" w:eastAsiaTheme="majorEastAsia" w:hAnsiTheme="majorHAnsi" w:cstheme="majorBidi"/>
      <w:b/>
      <w:bCs/>
      <w:smallCaps/>
      <w:sz w:val="36"/>
      <w:szCs w:val="36"/>
      <w:lang w:eastAsia="ja-JP" w:bidi="ar-SA"/>
    </w:rPr>
  </w:style>
  <w:style w:type="paragraph" w:styleId="ListParagraph">
    <w:name w:val="List Paragraph"/>
    <w:basedOn w:val="Normal"/>
    <w:uiPriority w:val="34"/>
    <w:unhideWhenUsed/>
    <w:qFormat/>
    <w:rsid w:val="001B0990"/>
    <w:pPr>
      <w:ind w:left="720"/>
      <w:contextualSpacing/>
    </w:pPr>
    <w:rPr>
      <w:rFonts w:eastAsiaTheme="minorEastAsia"/>
      <w:szCs w:val="22"/>
      <w:lang w:eastAsia="ja-JP" w:bidi="ar-SA"/>
    </w:rPr>
  </w:style>
  <w:style w:type="character" w:styleId="Strong">
    <w:name w:val="Strong"/>
    <w:basedOn w:val="DefaultParagraphFont"/>
    <w:uiPriority w:val="22"/>
    <w:qFormat/>
    <w:rsid w:val="001B0990"/>
    <w:rPr>
      <w:b/>
      <w:bCs/>
    </w:rPr>
  </w:style>
  <w:style w:type="paragraph" w:styleId="NormalWeb">
    <w:name w:val="Normal (Web)"/>
    <w:basedOn w:val="Normal"/>
    <w:uiPriority w:val="99"/>
    <w:unhideWhenUsed/>
    <w:rsid w:val="001B09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0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Puteri Lingsing ABA</dc:creator>
  <cp:keywords/>
  <dc:description/>
  <cp:lastModifiedBy>Puteri Lingsing ABA</cp:lastModifiedBy>
  <cp:revision>1</cp:revision>
  <dcterms:created xsi:type="dcterms:W3CDTF">2018-10-11T07:46:00Z</dcterms:created>
  <dcterms:modified xsi:type="dcterms:W3CDTF">2018-10-11T08:53:00Z</dcterms:modified>
</cp:coreProperties>
</file>