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C" w:rsidRDefault="00D67E3C" w:rsidP="00D67E3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Vicko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Bhayyu</w:t>
      </w:r>
      <w:proofErr w:type="spellEnd"/>
      <w:r>
        <w:rPr>
          <w:rFonts w:ascii="Times New Roman" w:hAnsi="Times New Roman"/>
          <w:sz w:val="24"/>
          <w:szCs w:val="24"/>
        </w:rPr>
        <w:t xml:space="preserve"> / 09011181520036</w:t>
      </w:r>
    </w:p>
    <w:p w:rsidR="00670418" w:rsidRDefault="00670418" w:rsidP="00D67E3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Sriwijaya</w:t>
      </w:r>
      <w:proofErr w:type="spellEnd"/>
    </w:p>
    <w:p w:rsidR="00D67E3C" w:rsidRDefault="00D67E3C" w:rsidP="00D67E3C">
      <w:pPr>
        <w:jc w:val="right"/>
        <w:rPr>
          <w:rFonts w:ascii="Times New Roman" w:hAnsi="Times New Roman"/>
          <w:sz w:val="24"/>
          <w:szCs w:val="24"/>
        </w:rPr>
      </w:pPr>
    </w:p>
    <w:p w:rsidR="00D67E3C" w:rsidRPr="00D67E3C" w:rsidRDefault="00D67E3C" w:rsidP="00D67E3C">
      <w:pPr>
        <w:shd w:val="clear" w:color="auto" w:fill="FFFFFF"/>
        <w:spacing w:after="143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D67E3C">
        <w:rPr>
          <w:rFonts w:ascii="Times New Roman" w:eastAsia="Times New Roman" w:hAnsi="Times New Roman"/>
          <w:b/>
          <w:bCs/>
          <w:sz w:val="28"/>
          <w:szCs w:val="28"/>
        </w:rPr>
        <w:t>Microsoft Edge Scripting Engine Memory Corruption </w:t>
      </w:r>
    </w:p>
    <w:p w:rsidR="002534E4" w:rsidRDefault="00D67E3C" w:rsidP="00D67E3C">
      <w:pPr>
        <w:pStyle w:val="Heading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5C3DD8">
        <w:rPr>
          <w:sz w:val="24"/>
          <w:szCs w:val="24"/>
        </w:rPr>
        <w:t>iambil</w:t>
      </w:r>
      <w:proofErr w:type="spellEnd"/>
      <w:r w:rsidR="005C3DD8">
        <w:rPr>
          <w:sz w:val="24"/>
          <w:szCs w:val="24"/>
        </w:rPr>
        <w:t xml:space="preserve"> </w:t>
      </w:r>
      <w:proofErr w:type="spellStart"/>
      <w:r w:rsidR="005C3DD8"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 w:rsidRPr="00D67E3C">
        <w:rPr>
          <w:color w:val="000000"/>
          <w:sz w:val="24"/>
          <w:szCs w:val="24"/>
        </w:rPr>
        <w:t>CVE-2018-0769</w:t>
      </w:r>
    </w:p>
    <w:p w:rsidR="00D67E3C" w:rsidRDefault="00D67E3C" w:rsidP="00D67E3C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:rsidR="00D67E3C" w:rsidRDefault="002534E4" w:rsidP="00D67E3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47EB9" w:rsidRDefault="00047EB9" w:rsidP="00D67E3C">
      <w:pPr>
        <w:rPr>
          <w:rFonts w:ascii="Times New Roman" w:hAnsi="Times New Roman"/>
          <w:sz w:val="24"/>
          <w:szCs w:val="24"/>
        </w:rPr>
      </w:pPr>
    </w:p>
    <w:p w:rsidR="00047EB9" w:rsidRDefault="00047EB9" w:rsidP="00047E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Vulnerability </w:t>
      </w:r>
      <w:proofErr w:type="spellStart"/>
      <w:r>
        <w:rPr>
          <w:rFonts w:ascii="Times New Roman" w:hAnsi="Times New Roman"/>
          <w:sz w:val="24"/>
          <w:szCs w:val="24"/>
        </w:rPr>
        <w:t>terletak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Scripting Engine Microsoft Edge yang </w:t>
      </w:r>
      <w:proofErr w:type="spellStart"/>
      <w:r>
        <w:rPr>
          <w:rFonts w:ascii="Times New Roman" w:hAnsi="Times New Roman"/>
          <w:sz w:val="24"/>
          <w:szCs w:val="24"/>
        </w:rPr>
        <w:t>mengurus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Vulnerability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mengeksekusi</w:t>
      </w:r>
      <w:proofErr w:type="spellEnd"/>
      <w:r>
        <w:rPr>
          <w:rFonts w:ascii="Times New Roman" w:hAnsi="Times New Roman"/>
          <w:sz w:val="24"/>
          <w:szCs w:val="24"/>
        </w:rPr>
        <w:t xml:space="preserve"> arbitrary code (Remote Code Execution).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user administrator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current user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login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user administrative.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menginstall</w:t>
      </w:r>
      <w:proofErr w:type="spellEnd"/>
      <w:r>
        <w:rPr>
          <w:rFonts w:ascii="Times New Roman" w:hAnsi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/>
          <w:sz w:val="24"/>
          <w:szCs w:val="24"/>
        </w:rPr>
        <w:t>merubah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menghapus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full.</w:t>
      </w:r>
      <w:proofErr w:type="gramEnd"/>
    </w:p>
    <w:p w:rsidR="00D67E3C" w:rsidRDefault="00D67E3C" w:rsidP="00D67E3C">
      <w:pPr>
        <w:rPr>
          <w:rFonts w:ascii="Times New Roman" w:hAnsi="Times New Roman"/>
          <w:sz w:val="24"/>
          <w:szCs w:val="24"/>
        </w:rPr>
      </w:pPr>
    </w:p>
    <w:p w:rsidR="00D67E3C" w:rsidRDefault="00796000" w:rsidP="00D67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Vulnerability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Microsoft Edge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platform :</w:t>
      </w:r>
      <w:proofErr w:type="gramEnd"/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1703 32bit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1709 32bit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1709 64bit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32bit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64bit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1709 64bit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1511 64bit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1607 32bit</w:t>
      </w:r>
    </w:p>
    <w:p w:rsidR="00796000" w:rsidRP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1607 64bit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10 Version 1511 32bit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Server 2016</w:t>
      </w:r>
    </w:p>
    <w:p w:rsidR="00796000" w:rsidRDefault="00796000" w:rsidP="007960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ChakraCore</w:t>
      </w:r>
      <w:proofErr w:type="spellEnd"/>
    </w:p>
    <w:p w:rsidR="00047EB9" w:rsidRDefault="00047EB9" w:rsidP="00047EB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Skenario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47EB9" w:rsidRPr="00047EB9" w:rsidRDefault="00047EB9" w:rsidP="00047EB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serangan</w:t>
      </w:r>
      <w:proofErr w:type="spellEnd"/>
      <w:r>
        <w:rPr>
          <w:rFonts w:ascii="Times New Roman" w:hAnsi="Times New Roman"/>
          <w:sz w:val="24"/>
          <w:szCs w:val="24"/>
        </w:rPr>
        <w:t xml:space="preserve"> web-based,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yang </w:t>
      </w:r>
      <w:proofErr w:type="spellStart"/>
      <w:r>
        <w:rPr>
          <w:rFonts w:ascii="Times New Roman" w:hAnsi="Times New Roman"/>
          <w:sz w:val="24"/>
          <w:szCs w:val="24"/>
        </w:rPr>
        <w:t>didesign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vulnerability scripting engine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meyakinkan</w:t>
      </w:r>
      <w:proofErr w:type="spellEnd"/>
      <w:r>
        <w:rPr>
          <w:rFonts w:ascii="Times New Roman" w:hAnsi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</w:rPr>
        <w:t>penyerang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vulnerability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34E4" w:rsidRDefault="002534E4" w:rsidP="00796000">
      <w:pPr>
        <w:rPr>
          <w:rFonts w:ascii="Times New Roman" w:hAnsi="Times New Roman"/>
          <w:sz w:val="24"/>
          <w:szCs w:val="24"/>
        </w:rPr>
      </w:pPr>
    </w:p>
    <w:p w:rsidR="00047EB9" w:rsidRDefault="00047EB9" w:rsidP="007960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Skenario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47EB9" w:rsidRDefault="002534E4" w:rsidP="00047E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Vulnerability</w:t>
      </w:r>
      <w:r w:rsidR="000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EB9">
        <w:rPr>
          <w:rFonts w:ascii="Times New Roman" w:hAnsi="Times New Roman"/>
          <w:sz w:val="24"/>
          <w:szCs w:val="24"/>
        </w:rPr>
        <w:t>dengan</w:t>
      </w:r>
      <w:proofErr w:type="spellEnd"/>
      <w:r w:rsidR="000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EB9">
        <w:rPr>
          <w:rFonts w:ascii="Times New Roman" w:hAnsi="Times New Roman"/>
          <w:sz w:val="24"/>
          <w:szCs w:val="24"/>
        </w:rPr>
        <w:t>tingkat</w:t>
      </w:r>
      <w:proofErr w:type="spellEnd"/>
      <w:r w:rsidR="000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EB9">
        <w:rPr>
          <w:rFonts w:ascii="Times New Roman" w:hAnsi="Times New Roman"/>
          <w:sz w:val="24"/>
          <w:szCs w:val="24"/>
        </w:rPr>
        <w:t>keparahan</w:t>
      </w:r>
      <w:proofErr w:type="spellEnd"/>
      <w:r w:rsidR="00047EB9">
        <w:rPr>
          <w:rFonts w:ascii="Times New Roman" w:hAnsi="Times New Roman"/>
          <w:sz w:val="24"/>
          <w:szCs w:val="24"/>
        </w:rPr>
        <w:t xml:space="preserve"> Critical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ditanggulangi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Microsoft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System Update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Windows 10 (KB4056892)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ChakraCore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mengupdate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v1.7.6</w:t>
      </w:r>
      <w:r w:rsidR="00047EB9">
        <w:rPr>
          <w:rFonts w:ascii="Times New Roman" w:hAnsi="Times New Roman"/>
          <w:sz w:val="24"/>
          <w:szCs w:val="24"/>
        </w:rPr>
        <w:t xml:space="preserve"> </w:t>
      </w:r>
    </w:p>
    <w:p w:rsidR="002534E4" w:rsidRDefault="002534E4" w:rsidP="00796000">
      <w:pPr>
        <w:rPr>
          <w:rFonts w:ascii="Times New Roman" w:hAnsi="Times New Roman"/>
          <w:sz w:val="24"/>
          <w:szCs w:val="24"/>
        </w:rPr>
      </w:pPr>
    </w:p>
    <w:p w:rsidR="00047EB9" w:rsidRDefault="00047EB9" w:rsidP="00047EB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/>
          <w:sz w:val="24"/>
          <w:szCs w:val="24"/>
        </w:rPr>
        <w:t>exploitdb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tercantum</w:t>
      </w:r>
      <w:proofErr w:type="spellEnd"/>
      <w:r>
        <w:rPr>
          <w:rFonts w:ascii="Times New Roman" w:hAnsi="Times New Roman"/>
          <w:sz w:val="24"/>
          <w:szCs w:val="24"/>
        </w:rPr>
        <w:t xml:space="preserve"> data exploit 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vulnerability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chakracore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7EB9" w:rsidRDefault="00047EB9" w:rsidP="002534E4">
      <w:pPr>
        <w:spacing w:before="240"/>
        <w:rPr>
          <w:rFonts w:ascii="Times New Roman" w:hAnsi="Times New Roman"/>
          <w:sz w:val="24"/>
          <w:szCs w:val="24"/>
        </w:rPr>
      </w:pPr>
    </w:p>
    <w:p w:rsidR="00047EB9" w:rsidRDefault="00047EB9" w:rsidP="002534E4">
      <w:pPr>
        <w:spacing w:before="240"/>
        <w:rPr>
          <w:rFonts w:ascii="Times New Roman" w:hAnsi="Times New Roman"/>
          <w:sz w:val="24"/>
          <w:szCs w:val="24"/>
        </w:rPr>
      </w:pPr>
    </w:p>
    <w:p w:rsidR="00047EB9" w:rsidRDefault="00047EB9" w:rsidP="002534E4">
      <w:pPr>
        <w:spacing w:before="240"/>
        <w:rPr>
          <w:rFonts w:ascii="Times New Roman" w:hAnsi="Times New Roman"/>
          <w:sz w:val="24"/>
          <w:szCs w:val="24"/>
        </w:rPr>
      </w:pPr>
    </w:p>
    <w:p w:rsidR="00047EB9" w:rsidRDefault="00047EB9" w:rsidP="002534E4">
      <w:pPr>
        <w:spacing w:before="2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47EB9" w:rsidRPr="00047EB9" w:rsidRDefault="00047EB9" w:rsidP="00047EB9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047EB9">
        <w:rPr>
          <w:b w:val="0"/>
          <w:color w:val="000000"/>
          <w:sz w:val="24"/>
          <w:szCs w:val="24"/>
        </w:rPr>
        <w:t>(</w:t>
      </w:r>
      <w:hyperlink r:id="rId6" w:history="1">
        <w:r w:rsidRPr="00047EB9">
          <w:rPr>
            <w:rStyle w:val="Hyperlink"/>
            <w:b w:val="0"/>
            <w:sz w:val="24"/>
            <w:szCs w:val="24"/>
          </w:rPr>
          <w:t>https://cve.mitre.org/cgi-bin/cvename.cgi?name=CVE-2018-0769</w:t>
        </w:r>
      </w:hyperlink>
      <w:r w:rsidRPr="00047EB9">
        <w:rPr>
          <w:b w:val="0"/>
          <w:color w:val="000000"/>
          <w:sz w:val="24"/>
          <w:szCs w:val="24"/>
        </w:rPr>
        <w:t>)</w:t>
      </w:r>
    </w:p>
    <w:p w:rsidR="00047EB9" w:rsidRPr="00047EB9" w:rsidRDefault="00047EB9" w:rsidP="00047EB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047EB9">
        <w:rPr>
          <w:rFonts w:ascii="Times New Roman" w:hAnsi="Times New Roman"/>
          <w:sz w:val="24"/>
          <w:szCs w:val="24"/>
        </w:rPr>
        <w:t>(</w:t>
      </w:r>
      <w:hyperlink r:id="rId7" w:history="1">
        <w:r w:rsidRPr="00047EB9">
          <w:rPr>
            <w:rStyle w:val="Hyperlink"/>
            <w:rFonts w:ascii="Times New Roman" w:hAnsi="Times New Roman"/>
            <w:sz w:val="24"/>
            <w:szCs w:val="24"/>
          </w:rPr>
          <w:t>https://www.exploit-db.com/exploits/43710/</w:t>
        </w:r>
      </w:hyperlink>
      <w:r w:rsidRPr="00047EB9">
        <w:rPr>
          <w:rFonts w:ascii="Times New Roman" w:hAnsi="Times New Roman"/>
          <w:sz w:val="24"/>
          <w:szCs w:val="24"/>
        </w:rPr>
        <w:t>)</w:t>
      </w:r>
    </w:p>
    <w:p w:rsidR="00047EB9" w:rsidRPr="00047EB9" w:rsidRDefault="00047EB9" w:rsidP="00047EB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hyperlink r:id="rId8" w:history="1">
        <w:r w:rsidRPr="00284F20">
          <w:rPr>
            <w:rStyle w:val="Hyperlink"/>
            <w:rFonts w:ascii="Times New Roman" w:hAnsi="Times New Roman"/>
            <w:sz w:val="24"/>
            <w:szCs w:val="24"/>
          </w:rPr>
          <w:t>https://portal.msrc.microsoft.com/en-US/security-guidance/advisory/CVE-2018-0769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796000" w:rsidRPr="00796000" w:rsidRDefault="00796000" w:rsidP="002534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96000" w:rsidRPr="0079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0D88"/>
    <w:multiLevelType w:val="hybridMultilevel"/>
    <w:tmpl w:val="984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6956"/>
    <w:multiLevelType w:val="hybridMultilevel"/>
    <w:tmpl w:val="C8A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3ADE"/>
    <w:multiLevelType w:val="hybridMultilevel"/>
    <w:tmpl w:val="52F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C"/>
    <w:rsid w:val="00047EB9"/>
    <w:rsid w:val="00172454"/>
    <w:rsid w:val="00181760"/>
    <w:rsid w:val="001F087D"/>
    <w:rsid w:val="002534E4"/>
    <w:rsid w:val="0030040D"/>
    <w:rsid w:val="003204A6"/>
    <w:rsid w:val="003E3584"/>
    <w:rsid w:val="00512B11"/>
    <w:rsid w:val="005C3DD8"/>
    <w:rsid w:val="00670418"/>
    <w:rsid w:val="006A3E79"/>
    <w:rsid w:val="006E3089"/>
    <w:rsid w:val="0076795D"/>
    <w:rsid w:val="00796000"/>
    <w:rsid w:val="007A1A30"/>
    <w:rsid w:val="00810D03"/>
    <w:rsid w:val="00820919"/>
    <w:rsid w:val="00847D6E"/>
    <w:rsid w:val="009A0CD3"/>
    <w:rsid w:val="009A197E"/>
    <w:rsid w:val="00A31722"/>
    <w:rsid w:val="00A9329D"/>
    <w:rsid w:val="00AD0E3A"/>
    <w:rsid w:val="00D67E3C"/>
    <w:rsid w:val="00EE285E"/>
    <w:rsid w:val="00F053B3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1">
    <w:name w:val="heading 1"/>
    <w:basedOn w:val="Normal"/>
    <w:next w:val="Normal"/>
    <w:link w:val="Heading1Char"/>
    <w:uiPriority w:val="9"/>
    <w:qFormat/>
    <w:rsid w:val="00253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7E3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D67E3C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34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1">
    <w:name w:val="heading 1"/>
    <w:basedOn w:val="Normal"/>
    <w:next w:val="Normal"/>
    <w:link w:val="Heading1Char"/>
    <w:uiPriority w:val="9"/>
    <w:qFormat/>
    <w:rsid w:val="00253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7E3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D67E3C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34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src.microsoft.com/en-US/security-guidance/advisory/CVE-2018-07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xploit-db.com/exploits/437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e.mitre.org/cgi-bin/cvename.cgi?name=CVE-2018-07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vickzjr</dc:creator>
  <cp:lastModifiedBy>vickzjr</cp:lastModifiedBy>
  <cp:revision>5</cp:revision>
  <dcterms:created xsi:type="dcterms:W3CDTF">2018-02-18T09:06:00Z</dcterms:created>
  <dcterms:modified xsi:type="dcterms:W3CDTF">2018-02-20T13:52:00Z</dcterms:modified>
</cp:coreProperties>
</file>